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6B0B4" w14:textId="5079875C" w:rsidR="000B0A89" w:rsidRDefault="000B0A89" w:rsidP="000B0A89">
      <w:r w:rsidRPr="00537BBC">
        <w:t>Frederiksberg Lærerforening og Frederiksberg Kommune har gennem drøftelser opnået enighed om nedenstående forståelse af reglerne for lærernes</w:t>
      </w:r>
      <w:r w:rsidRPr="00537BBC">
        <w:rPr>
          <w:rStyle w:val="Fodnotehenvisning"/>
        </w:rPr>
        <w:footnoteReference w:id="1"/>
      </w:r>
      <w:r w:rsidRPr="00537BBC">
        <w:t xml:space="preserve"> arbejdstid jf. overenskomst 2015 og udmøntningen heraf. </w:t>
      </w:r>
      <w:r w:rsidR="00F651B1">
        <w:t xml:space="preserve">Forståelsespapiret er dermed et supplement til Arbejdstidsregler for undervisningsområdet i kommunerne. </w:t>
      </w:r>
    </w:p>
    <w:p w14:paraId="2A5B0109" w14:textId="7E2FD703" w:rsidR="007204E5" w:rsidRPr="00537BBC" w:rsidRDefault="007204E5" w:rsidP="000B0A89">
      <w:r>
        <w:t>Der tages forbehold i forhold til resultatet af overenskomstforhandlingerne 2018.</w:t>
      </w:r>
    </w:p>
    <w:p w14:paraId="4E559E97" w14:textId="77777777" w:rsidR="000B0A89" w:rsidRDefault="000B0A89" w:rsidP="000B0A89"/>
    <w:p w14:paraId="48DE195E" w14:textId="1671D31E" w:rsidR="008B60B2" w:rsidRPr="00537BBC" w:rsidRDefault="008B60B2" w:rsidP="000B0A89">
      <w:r>
        <w:t>Udgangspunktet er et fælles ønske om at præcisere og afklare rammerne for lærernes arbejdstid.</w:t>
      </w:r>
    </w:p>
    <w:p w14:paraId="45B1DF59" w14:textId="77777777" w:rsidR="000B0A89" w:rsidRPr="00537BBC" w:rsidRDefault="000B0A89" w:rsidP="000B0A89"/>
    <w:p w14:paraId="53D220AA" w14:textId="77777777" w:rsidR="000B0A89" w:rsidRPr="00537BBC" w:rsidRDefault="000B0A89" w:rsidP="000B0A89">
      <w:r w:rsidRPr="00537BBC">
        <w:t xml:space="preserve">Der er enighed om, at </w:t>
      </w:r>
    </w:p>
    <w:p w14:paraId="3F3BF09A" w14:textId="77777777" w:rsidR="000B0A89" w:rsidRPr="00537BBC" w:rsidRDefault="000B0A89" w:rsidP="000B0A89">
      <w:pPr>
        <w:pStyle w:val="Listeafsnit"/>
        <w:numPr>
          <w:ilvl w:val="0"/>
          <w:numId w:val="1"/>
        </w:numPr>
        <w:tabs>
          <w:tab w:val="clear" w:pos="567"/>
        </w:tabs>
      </w:pPr>
      <w:r w:rsidRPr="00537BBC">
        <w:t xml:space="preserve">Lærerne arbejder på en årsnorm, som betyder at arbejdstimetallet kan variere fra uge til uge, men det tilstræbes, at der er en jævn arbejdsbelastning hen over året. </w:t>
      </w:r>
    </w:p>
    <w:p w14:paraId="798A0B6C" w14:textId="77777777" w:rsidR="000B0A89" w:rsidRDefault="000B0A89" w:rsidP="000B0A89">
      <w:pPr>
        <w:pStyle w:val="Listeafsnit"/>
        <w:numPr>
          <w:ilvl w:val="0"/>
          <w:numId w:val="1"/>
        </w:numPr>
        <w:tabs>
          <w:tab w:val="clear" w:pos="567"/>
        </w:tabs>
      </w:pPr>
      <w:r w:rsidRPr="00537BBC">
        <w:t>Arbejdet udføres i videst mulige omfang i dagtimerne på hverdage, mandag til fredag, i tidsrummet 07.00-17.00. Undtaget fra dette tidsrum kan være ekskursioner, lejrskoler, skolearrangementer, forældremøder, kompetenceudvikling m.v.</w:t>
      </w:r>
    </w:p>
    <w:p w14:paraId="353D1FBA" w14:textId="04F6E350" w:rsidR="003658B0" w:rsidRDefault="003658B0" w:rsidP="000B0A89">
      <w:pPr>
        <w:pStyle w:val="Listeafsnit"/>
        <w:numPr>
          <w:ilvl w:val="0"/>
          <w:numId w:val="1"/>
        </w:numPr>
        <w:tabs>
          <w:tab w:val="clear" w:pos="567"/>
        </w:tabs>
      </w:pPr>
      <w:r>
        <w:t>Arbejdet er fordelt på 210 dage, dog 212 dage på Skolen ved Nordens Plads.</w:t>
      </w:r>
    </w:p>
    <w:p w14:paraId="27BCEDFB" w14:textId="66C54B9E" w:rsidR="008B60B2" w:rsidRDefault="008B60B2" w:rsidP="000B0A89">
      <w:pPr>
        <w:pStyle w:val="Listeafsnit"/>
        <w:numPr>
          <w:ilvl w:val="0"/>
          <w:numId w:val="1"/>
        </w:numPr>
        <w:tabs>
          <w:tab w:val="clear" w:pos="567"/>
        </w:tabs>
      </w:pPr>
      <w:r>
        <w:t>Placeringen af arbejdsdage ud</w:t>
      </w:r>
      <w:r w:rsidR="003658B0">
        <w:t xml:space="preserve"> </w:t>
      </w:r>
      <w:r>
        <w:t>over de 200 skoledage skal fremgå af opgaveoversigten.</w:t>
      </w:r>
    </w:p>
    <w:p w14:paraId="160285FC" w14:textId="39F2E9E7" w:rsidR="008B60B2" w:rsidRDefault="008B60B2" w:rsidP="000B0A89">
      <w:pPr>
        <w:pStyle w:val="Listeafsnit"/>
        <w:numPr>
          <w:ilvl w:val="0"/>
          <w:numId w:val="1"/>
        </w:numPr>
        <w:tabs>
          <w:tab w:val="clear" w:pos="567"/>
        </w:tabs>
      </w:pPr>
      <w:r>
        <w:t>Placeringen af arbejdsdage ud</w:t>
      </w:r>
      <w:r w:rsidR="003658B0">
        <w:t xml:space="preserve"> </w:t>
      </w:r>
      <w:r>
        <w:t>over de 200 skoledage drøftes med TR.</w:t>
      </w:r>
    </w:p>
    <w:p w14:paraId="66252565" w14:textId="77777777" w:rsidR="008B60B2" w:rsidRDefault="008B60B2" w:rsidP="008B60B2">
      <w:pPr>
        <w:pStyle w:val="Listeafsnit"/>
        <w:numPr>
          <w:ilvl w:val="0"/>
          <w:numId w:val="1"/>
        </w:numPr>
        <w:tabs>
          <w:tab w:val="clear" w:pos="567"/>
        </w:tabs>
      </w:pPr>
      <w:r>
        <w:t>Langsigtet planlægning og evaluering af undervisningen planlægges på de arbejdsdage, som ikke er skoledage.</w:t>
      </w:r>
    </w:p>
    <w:p w14:paraId="3DF4AEBA" w14:textId="77777777" w:rsidR="008B60B2" w:rsidRDefault="008B60B2" w:rsidP="008B60B2">
      <w:pPr>
        <w:pStyle w:val="Listeafsnit"/>
        <w:numPr>
          <w:ilvl w:val="0"/>
          <w:numId w:val="1"/>
        </w:numPr>
        <w:tabs>
          <w:tab w:val="clear" w:pos="567"/>
        </w:tabs>
      </w:pPr>
      <w:r>
        <w:t>Mødebånd skal skemalægges. Omfang og indhold af mødebånd drøftes med TR og i det lokale MED-udvalg.</w:t>
      </w:r>
    </w:p>
    <w:p w14:paraId="7417B1BC" w14:textId="76EB7C3F" w:rsidR="008B60B2" w:rsidRDefault="008B60B2" w:rsidP="008B60B2">
      <w:pPr>
        <w:pStyle w:val="Listeafsnit"/>
        <w:numPr>
          <w:ilvl w:val="0"/>
          <w:numId w:val="1"/>
        </w:numPr>
        <w:tabs>
          <w:tab w:val="clear" w:pos="567"/>
        </w:tabs>
      </w:pPr>
      <w:r>
        <w:t xml:space="preserve">Ledelse og </w:t>
      </w:r>
      <w:r w:rsidR="00B92322">
        <w:t>lærere</w:t>
      </w:r>
      <w:r>
        <w:t xml:space="preserve"> har særlig opmærksomhed på at det sikres, at perioder med høj arbejdsbelastning, fx lejrskoler, udlignes i andre perioder af året.</w:t>
      </w:r>
    </w:p>
    <w:p w14:paraId="4C0A68B7" w14:textId="77777777" w:rsidR="008B60B2" w:rsidRDefault="008B60B2" w:rsidP="00780DE9">
      <w:pPr>
        <w:tabs>
          <w:tab w:val="clear" w:pos="567"/>
          <w:tab w:val="clear" w:pos="1134"/>
          <w:tab w:val="clear" w:pos="1701"/>
          <w:tab w:val="clear" w:pos="2268"/>
          <w:tab w:val="left" w:pos="6271"/>
        </w:tabs>
        <w:ind w:left="360"/>
      </w:pPr>
    </w:p>
    <w:p w14:paraId="07BEC0A0" w14:textId="77777777" w:rsidR="008B60B2" w:rsidRPr="00537BBC" w:rsidRDefault="008B60B2" w:rsidP="00780DE9">
      <w:pPr>
        <w:pStyle w:val="Listeafsnit"/>
        <w:tabs>
          <w:tab w:val="clear" w:pos="567"/>
        </w:tabs>
      </w:pPr>
    </w:p>
    <w:p w14:paraId="01D73949" w14:textId="77777777" w:rsidR="000B0A89" w:rsidRPr="00537BBC" w:rsidRDefault="000B0A89" w:rsidP="000B0A89">
      <w:pPr>
        <w:tabs>
          <w:tab w:val="clear" w:pos="567"/>
          <w:tab w:val="clear" w:pos="1134"/>
          <w:tab w:val="clear" w:pos="1701"/>
          <w:tab w:val="clear" w:pos="2268"/>
          <w:tab w:val="left" w:pos="6271"/>
        </w:tabs>
      </w:pPr>
      <w:r>
        <w:tab/>
      </w:r>
    </w:p>
    <w:p w14:paraId="38BD5FD1" w14:textId="77777777" w:rsidR="000B0A89" w:rsidRPr="00537BBC" w:rsidRDefault="000B0A89" w:rsidP="000B0A89">
      <w:pPr>
        <w:rPr>
          <w:b/>
        </w:rPr>
      </w:pPr>
      <w:r w:rsidRPr="00537BBC">
        <w:rPr>
          <w:b/>
        </w:rPr>
        <w:t>Opgaveoversigten og øvrige rammedokumenter</w:t>
      </w:r>
    </w:p>
    <w:p w14:paraId="5411948B" w14:textId="77777777" w:rsidR="000B0A89" w:rsidRPr="00537BBC" w:rsidRDefault="000B0A89" w:rsidP="000B0A89">
      <w:pPr>
        <w:rPr>
          <w:u w:val="single"/>
        </w:rPr>
      </w:pPr>
      <w:r w:rsidRPr="00537BBC">
        <w:rPr>
          <w:u w:val="single"/>
        </w:rPr>
        <w:t>Opgaveoversigt</w:t>
      </w:r>
    </w:p>
    <w:p w14:paraId="417C6B24" w14:textId="77777777" w:rsidR="000B0A89" w:rsidRPr="00665973" w:rsidRDefault="000B0A89" w:rsidP="000B0A89">
      <w:pPr>
        <w:tabs>
          <w:tab w:val="clear" w:pos="567"/>
          <w:tab w:val="clear" w:pos="1134"/>
          <w:tab w:val="clear" w:pos="1701"/>
          <w:tab w:val="clear" w:pos="2268"/>
        </w:tabs>
      </w:pPr>
      <w:r w:rsidRPr="00537BBC">
        <w:t xml:space="preserve">Ledelsen skal forud for skoleårets start for hver enkelt lærer udarbejde en opgaveoversigt i det administrative system. Opgaveoversigten udarbejdes på baggrund af dialog mellem ledelse og </w:t>
      </w:r>
      <w:r>
        <w:t xml:space="preserve">lærere. </w:t>
      </w:r>
      <w:r w:rsidRPr="000F49EB">
        <w:t>Opgaveoversigten udarbejdes på baggrund af saglige og gennemskuelige kriterier</w:t>
      </w:r>
      <w:r>
        <w:t xml:space="preserve"> (se bilag om kriterier herfor</w:t>
      </w:r>
      <w:r w:rsidR="00985275">
        <w:t>)</w:t>
      </w:r>
      <w:r>
        <w:t>.</w:t>
      </w:r>
    </w:p>
    <w:p w14:paraId="5D272B54" w14:textId="32FFC348" w:rsidR="000B0A89" w:rsidRDefault="000B0A89" w:rsidP="000B0A89">
      <w:pPr>
        <w:tabs>
          <w:tab w:val="clear" w:pos="567"/>
          <w:tab w:val="clear" w:pos="1134"/>
          <w:tab w:val="clear" w:pos="1701"/>
          <w:tab w:val="clear" w:pos="2268"/>
        </w:tabs>
      </w:pPr>
      <w:r w:rsidRPr="007C4091">
        <w:t xml:space="preserve">Som et led i fagfordelingsprocessen og i ønsket om at sikre gode og rolige arbejdsforhold, har ledelsen forud for </w:t>
      </w:r>
      <w:r w:rsidR="00985275">
        <w:t>færdiggørelsen af opgaveoversigterne</w:t>
      </w:r>
      <w:r w:rsidR="00985275" w:rsidRPr="007C4091">
        <w:t xml:space="preserve"> </w:t>
      </w:r>
      <w:r w:rsidRPr="007C4091">
        <w:t xml:space="preserve">drøftet </w:t>
      </w:r>
      <w:r w:rsidR="00985275">
        <w:t>ledelsens</w:t>
      </w:r>
      <w:r w:rsidRPr="007C4091">
        <w:t xml:space="preserve"> prioritering</w:t>
      </w:r>
      <w:r w:rsidR="00985275">
        <w:t>er</w:t>
      </w:r>
      <w:r w:rsidRPr="007C4091">
        <w:t xml:space="preserve"> og kriteriernes </w:t>
      </w:r>
      <w:r w:rsidR="00985275">
        <w:t>anvendelse</w:t>
      </w:r>
      <w:r w:rsidR="00985275" w:rsidRPr="007C4091">
        <w:t xml:space="preserve"> </w:t>
      </w:r>
      <w:r w:rsidRPr="007C4091">
        <w:t>i forhold til lærernes arbejdstidsanvendelse med skolens TR</w:t>
      </w:r>
      <w:r>
        <w:t xml:space="preserve">. </w:t>
      </w:r>
    </w:p>
    <w:p w14:paraId="0C5878B7" w14:textId="77777777" w:rsidR="007204E5" w:rsidRDefault="007204E5" w:rsidP="000B0A89">
      <w:pPr>
        <w:tabs>
          <w:tab w:val="clear" w:pos="567"/>
          <w:tab w:val="clear" w:pos="1134"/>
          <w:tab w:val="clear" w:pos="1701"/>
          <w:tab w:val="clear" w:pos="2268"/>
        </w:tabs>
      </w:pPr>
    </w:p>
    <w:p w14:paraId="42B61AE5" w14:textId="391BCA3D" w:rsidR="000B0A89" w:rsidRPr="007204E5" w:rsidRDefault="007204E5" w:rsidP="000B0A89">
      <w:pPr>
        <w:rPr>
          <w:u w:val="single"/>
        </w:rPr>
      </w:pPr>
      <w:r>
        <w:rPr>
          <w:u w:val="single"/>
        </w:rPr>
        <w:t>Ledelsens ansvar</w:t>
      </w:r>
    </w:p>
    <w:p w14:paraId="5F3293D0" w14:textId="31D8B99E" w:rsidR="000B0A89" w:rsidRDefault="000B0A89" w:rsidP="000B0A89">
      <w:r w:rsidRPr="00665973">
        <w:t>Ledelsen sikrer i sin prioritering af lærerens opgaver, at der er sammenhæng mellem lærerens arbejdstid, det tildelte undervisningstimetal, forberedelse og efterbehandling af undervisning og de øvrige opgaver læreren varetager</w:t>
      </w:r>
      <w:r w:rsidRPr="008F6CD1">
        <w:t>, i forståelsen af, at jo højere lærerens undervisningstimetal er, jo større er behovet for forberedelse og jo mindre er tiden til andre opgaver.</w:t>
      </w:r>
    </w:p>
    <w:p w14:paraId="325D7D7D" w14:textId="77777777" w:rsidR="000B0A89" w:rsidRDefault="000B0A89" w:rsidP="000B0A89"/>
    <w:p w14:paraId="47A3DF9A" w14:textId="6255A7EE" w:rsidR="000B0A89" w:rsidRDefault="000B0A89" w:rsidP="000B0A89">
      <w:pPr>
        <w:tabs>
          <w:tab w:val="clear" w:pos="567"/>
          <w:tab w:val="clear" w:pos="1134"/>
          <w:tab w:val="clear" w:pos="1701"/>
          <w:tab w:val="clear" w:pos="2268"/>
        </w:tabs>
      </w:pPr>
      <w:r>
        <w:t xml:space="preserve">Såfremt ledelsen vurderer, at opgaveoversigten ikke er fyldt op med lærerens opgaver, påføres dette opgaveoversigten og ledelsen afholder drøftelse med den enkelte lærer om opgaveoversigten. </w:t>
      </w:r>
      <w:r>
        <w:br/>
        <w:t xml:space="preserve">Drøftelsen indeholder blandt andet ledelsens beskrivelse af et cirka ikke-forbrugt </w:t>
      </w:r>
      <w:r w:rsidR="00985275">
        <w:t>arbejdstid</w:t>
      </w:r>
      <w:r>
        <w:t>.</w:t>
      </w:r>
    </w:p>
    <w:p w14:paraId="49F63D52" w14:textId="77777777" w:rsidR="00A5089A" w:rsidRDefault="00A5089A" w:rsidP="000B0A89">
      <w:pPr>
        <w:tabs>
          <w:tab w:val="clear" w:pos="567"/>
          <w:tab w:val="clear" w:pos="1134"/>
          <w:tab w:val="clear" w:pos="1701"/>
          <w:tab w:val="clear" w:pos="2268"/>
        </w:tabs>
      </w:pPr>
    </w:p>
    <w:p w14:paraId="10169FCF" w14:textId="77777777" w:rsidR="00A5089A" w:rsidRDefault="00A5089A" w:rsidP="00A5089A">
      <w:r>
        <w:t>Skoleledelserne sikrer, at der gennemføres samtale mellem ledelsen og teamet/faggruppen om teamets/faggruppens samlede opgaver. Den enkelte lærer har ret til en individuel samtale om sin opgaveoversigt. I drøftelsen af opgaveoversigten indgår en drøftelse af det forventede tidsforbrug til de forskellige opgaver.</w:t>
      </w:r>
    </w:p>
    <w:p w14:paraId="069B54F3" w14:textId="77777777" w:rsidR="00A5089A" w:rsidRDefault="00A5089A" w:rsidP="000B0A89">
      <w:pPr>
        <w:tabs>
          <w:tab w:val="clear" w:pos="567"/>
          <w:tab w:val="clear" w:pos="1134"/>
          <w:tab w:val="clear" w:pos="1701"/>
          <w:tab w:val="clear" w:pos="2268"/>
        </w:tabs>
      </w:pPr>
    </w:p>
    <w:p w14:paraId="4EFD7E26" w14:textId="77777777" w:rsidR="00A5089A" w:rsidRDefault="00A5089A" w:rsidP="000B0A89">
      <w:pPr>
        <w:tabs>
          <w:tab w:val="clear" w:pos="567"/>
          <w:tab w:val="clear" w:pos="1134"/>
          <w:tab w:val="clear" w:pos="1701"/>
          <w:tab w:val="clear" w:pos="2268"/>
        </w:tabs>
      </w:pPr>
    </w:p>
    <w:p w14:paraId="6DDD4940" w14:textId="77777777" w:rsidR="00A5089A" w:rsidRDefault="00A5089A" w:rsidP="000B0A89">
      <w:pPr>
        <w:tabs>
          <w:tab w:val="clear" w:pos="567"/>
          <w:tab w:val="clear" w:pos="1134"/>
          <w:tab w:val="clear" w:pos="1701"/>
          <w:tab w:val="clear" w:pos="2268"/>
        </w:tabs>
      </w:pPr>
    </w:p>
    <w:p w14:paraId="5D500719" w14:textId="77777777" w:rsidR="00A5089A" w:rsidRDefault="00A5089A" w:rsidP="000B0A89">
      <w:pPr>
        <w:tabs>
          <w:tab w:val="clear" w:pos="567"/>
          <w:tab w:val="clear" w:pos="1134"/>
          <w:tab w:val="clear" w:pos="1701"/>
          <w:tab w:val="clear" w:pos="2268"/>
        </w:tabs>
      </w:pPr>
    </w:p>
    <w:p w14:paraId="74C603D0" w14:textId="77777777" w:rsidR="000B0A89" w:rsidRDefault="000B0A89" w:rsidP="000B0A89">
      <w:pPr>
        <w:tabs>
          <w:tab w:val="clear" w:pos="567"/>
          <w:tab w:val="clear" w:pos="1134"/>
          <w:tab w:val="clear" w:pos="1701"/>
          <w:tab w:val="clear" w:pos="2268"/>
        </w:tabs>
      </w:pPr>
    </w:p>
    <w:p w14:paraId="7A2A641E" w14:textId="474FCA8F" w:rsidR="007204E5" w:rsidRPr="007204E5" w:rsidRDefault="007204E5" w:rsidP="000B0A89">
      <w:pPr>
        <w:tabs>
          <w:tab w:val="clear" w:pos="567"/>
          <w:tab w:val="clear" w:pos="1134"/>
          <w:tab w:val="clear" w:pos="1701"/>
          <w:tab w:val="clear" w:pos="2268"/>
        </w:tabs>
        <w:rPr>
          <w:u w:val="single"/>
        </w:rPr>
      </w:pPr>
      <w:r>
        <w:rPr>
          <w:u w:val="single"/>
        </w:rPr>
        <w:lastRenderedPageBreak/>
        <w:t>Ændringer i opgaveoversigten</w:t>
      </w:r>
    </w:p>
    <w:p w14:paraId="6B8D3FD7" w14:textId="77777777" w:rsidR="000B0A89" w:rsidRDefault="000B0A89" w:rsidP="000B0A89">
      <w:pPr>
        <w:tabs>
          <w:tab w:val="clear" w:pos="567"/>
          <w:tab w:val="clear" w:pos="1134"/>
          <w:tab w:val="clear" w:pos="1701"/>
          <w:tab w:val="clear" w:pos="2268"/>
        </w:tabs>
      </w:pPr>
      <w:r>
        <w:t>Opgaveoversigten er et dynamisk og fleksibelt arbejdsdokument. Det betyder, at ledelsen kan ændre i opgavernes indhold eller omfang i løbet af arbejdsåret. Ændres opgaveoversigtens indhold eller omfang i væsentlig grad, drøfter ledelsen dette snarest muligt - og forud for ændringen - med læreren.</w:t>
      </w:r>
    </w:p>
    <w:p w14:paraId="24D70FEC" w14:textId="77777777" w:rsidR="000B0A89" w:rsidRDefault="000B0A89" w:rsidP="000B0A89"/>
    <w:p w14:paraId="5B1AACEF" w14:textId="296936A0" w:rsidR="007204E5" w:rsidRPr="007204E5" w:rsidRDefault="007204E5" w:rsidP="000B0A89">
      <w:pPr>
        <w:rPr>
          <w:u w:val="single"/>
        </w:rPr>
      </w:pPr>
      <w:r>
        <w:rPr>
          <w:u w:val="single"/>
        </w:rPr>
        <w:t>TR og ledelse</w:t>
      </w:r>
    </w:p>
    <w:p w14:paraId="698A8B1A" w14:textId="4167A9D8" w:rsidR="00985275" w:rsidRDefault="00985275" w:rsidP="000B0A89">
      <w:r>
        <w:t>Detaljeringsgraden</w:t>
      </w:r>
      <w:r w:rsidR="00405E37">
        <w:t xml:space="preserve"> af opgaveoversigten</w:t>
      </w:r>
      <w:r>
        <w:t xml:space="preserve"> drøftes og afklares lokalt</w:t>
      </w:r>
      <w:r w:rsidR="00320034">
        <w:t xml:space="preserve"> mellem skolens leder og TR, </w:t>
      </w:r>
      <w:r w:rsidR="00320034" w:rsidRPr="00537BBC">
        <w:t xml:space="preserve">idet målet med oversigten er, at den enkelte </w:t>
      </w:r>
      <w:r w:rsidR="009B0600">
        <w:t>lærer</w:t>
      </w:r>
      <w:r w:rsidR="009B0600" w:rsidRPr="00537BBC">
        <w:t xml:space="preserve"> </w:t>
      </w:r>
      <w:r w:rsidR="00320034" w:rsidRPr="00537BBC">
        <w:t>ud</w:t>
      </w:r>
      <w:r w:rsidR="00320034">
        <w:t xml:space="preserve"> </w:t>
      </w:r>
      <w:r w:rsidR="00320034" w:rsidRPr="00537BBC">
        <w:t xml:space="preserve">fra denne samt mål- og rammebeskrivelse kan få overblik over egne opgaver, deres placering på året samt forventningerne til selve opgaveløsningen. </w:t>
      </w:r>
      <w:r w:rsidR="00320034">
        <w:t>Såfremt der ikke kan opnås enighed</w:t>
      </w:r>
      <w:r>
        <w:t>, anvendes den fælleskommunale minimumsstandard jf. vedlagte bilag med eksempel.</w:t>
      </w:r>
    </w:p>
    <w:p w14:paraId="4D1AD350" w14:textId="77777777" w:rsidR="000B0A89" w:rsidRDefault="000B0A89" w:rsidP="000B0A89"/>
    <w:p w14:paraId="2F8F8427" w14:textId="2FCDA9D4" w:rsidR="00A5089A" w:rsidRPr="00A5089A" w:rsidRDefault="00A5089A" w:rsidP="000B0A89">
      <w:pPr>
        <w:rPr>
          <w:u w:val="single"/>
        </w:rPr>
      </w:pPr>
      <w:r>
        <w:rPr>
          <w:u w:val="single"/>
        </w:rPr>
        <w:t>Deadlines</w:t>
      </w:r>
    </w:p>
    <w:p w14:paraId="192975BD" w14:textId="674FD4BA" w:rsidR="000B0A89" w:rsidRDefault="000B0A89" w:rsidP="000B0A89">
      <w:r>
        <w:t>For at sikre kvalitet i forberedelsen af opgaverne og undervisningen samt samarbejdet i teamet skal det sikres</w:t>
      </w:r>
      <w:r w:rsidR="00985275">
        <w:t>,</w:t>
      </w:r>
      <w:r>
        <w:t xml:space="preserve"> at alle lærere og børnehaveklasseledere har kendskab til det kommende skoleårs større opgaver og undervisning</w:t>
      </w:r>
      <w:r w:rsidR="00985275">
        <w:t xml:space="preserve"> senest </w:t>
      </w:r>
      <w:r w:rsidR="00A93446">
        <w:t>den 15.</w:t>
      </w:r>
      <w:r w:rsidR="00985275">
        <w:t xml:space="preserve"> juni</w:t>
      </w:r>
      <w:r>
        <w:t xml:space="preserve">. Opgaveoversigten udleveres senest 4 uger før skolestart. </w:t>
      </w:r>
    </w:p>
    <w:p w14:paraId="5E0EB0AF" w14:textId="77777777" w:rsidR="00D47CCB" w:rsidRDefault="00D47CCB" w:rsidP="000B0A89"/>
    <w:p w14:paraId="669686AF" w14:textId="52E68C93" w:rsidR="000B0A89" w:rsidRPr="006C36E0" w:rsidRDefault="00D47CCB" w:rsidP="000B0A89">
      <w:r w:rsidRPr="006C36E0">
        <w:t>Dog gælder tidsfristen ikke for Christianskolen og Skolen ved Nordens Plads, idet den konkrete opgavefordeling sker efter tidsplan</w:t>
      </w:r>
      <w:r w:rsidR="00F31ED1" w:rsidRPr="006C36E0">
        <w:t>,</w:t>
      </w:r>
      <w:r w:rsidRPr="006C36E0">
        <w:t xml:space="preserve"> der konkret aftales mellem ledelse og TR. Hvis parterne ikke kan opnå enighed om alternativ tidsplan, gælder de generelle tidsfrister.</w:t>
      </w:r>
      <w:r w:rsidRPr="006C36E0">
        <w:rPr>
          <w:rFonts w:hint="eastAsia"/>
        </w:rPr>
        <w:br/>
      </w:r>
    </w:p>
    <w:p w14:paraId="2DDF5B86" w14:textId="77777777" w:rsidR="00320399" w:rsidRDefault="00320399" w:rsidP="000B0A89"/>
    <w:p w14:paraId="0A1837E6" w14:textId="5E2528CD" w:rsidR="00A5584B" w:rsidRPr="00780DE9" w:rsidRDefault="00A5584B" w:rsidP="000B0A89">
      <w:pPr>
        <w:rPr>
          <w:b/>
        </w:rPr>
      </w:pPr>
      <w:r>
        <w:rPr>
          <w:b/>
        </w:rPr>
        <w:t>Prøver og censur</w:t>
      </w:r>
    </w:p>
    <w:p w14:paraId="70400302" w14:textId="4A8DF064" w:rsidR="000B0A89" w:rsidRDefault="00BE2F8C" w:rsidP="000B0A89">
      <w:r>
        <w:t>Lærere, der har undervisningstimer i fag, hvor der aflægges</w:t>
      </w:r>
      <w:r w:rsidR="00E069A9">
        <w:t xml:space="preserve"> mundtlige prøver</w:t>
      </w:r>
      <w:r>
        <w:t xml:space="preserve"> (obligatoriske prøvefag og udtræksfag), frigøres for undervisningen i disse fag i afgangsklassen i prøveperioden </w:t>
      </w:r>
      <w:r w:rsidR="00E069A9">
        <w:t>for de</w:t>
      </w:r>
      <w:r>
        <w:t xml:space="preserve"> mundtlige prøver.</w:t>
      </w:r>
      <w:r w:rsidR="00320399">
        <w:t xml:space="preserve"> </w:t>
      </w:r>
    </w:p>
    <w:p w14:paraId="5716C3B2" w14:textId="77777777" w:rsidR="00BE2F8C" w:rsidRDefault="00BE2F8C" w:rsidP="000B0A89"/>
    <w:p w14:paraId="1F5E7449" w14:textId="5BBE4547" w:rsidR="00BE2F8C" w:rsidRDefault="00BE2F8C" w:rsidP="000B0A89">
      <w:r>
        <w:t xml:space="preserve">Ved </w:t>
      </w:r>
      <w:r w:rsidR="005C3AF9">
        <w:t>o</w:t>
      </w:r>
      <w:r>
        <w:t>ffentliggørelse af udtræksprøverne sikrer ledelsen, at der afholdes en samtale med de lærere, hvis fag og klasser er udtrukket til prøve, om prioritering af den samlede opgaveløsning for den resterende del af skoleåret. Afvikling af udtræksprøver foregår så vidt muligt indenfor årsnormen.</w:t>
      </w:r>
    </w:p>
    <w:p w14:paraId="424C12E8" w14:textId="77777777" w:rsidR="00E069A9" w:rsidRDefault="00E069A9" w:rsidP="000B0A89"/>
    <w:p w14:paraId="529B2DCB" w14:textId="653CD142" w:rsidR="00A5584B" w:rsidRDefault="00A5584B" w:rsidP="000B0A89">
      <w:r>
        <w:t xml:space="preserve">Tilsvarende skal ledelsen sikre, at der afholdes en samtale med de lærere, der skal varetage censoropgaver inden for </w:t>
      </w:r>
      <w:proofErr w:type="spellStart"/>
      <w:r>
        <w:t>censorringen</w:t>
      </w:r>
      <w:proofErr w:type="spellEnd"/>
      <w:r>
        <w:t xml:space="preserve">, om prioritering af den samlede opgaveløsning for den resterende del af skoleåret. </w:t>
      </w:r>
    </w:p>
    <w:p w14:paraId="340414C3" w14:textId="77777777" w:rsidR="00BE2F8C" w:rsidRDefault="00BE2F8C" w:rsidP="000B0A89"/>
    <w:p w14:paraId="62C05611" w14:textId="77777777" w:rsidR="000B0A89" w:rsidRDefault="000B0A89" w:rsidP="000B0A89"/>
    <w:p w14:paraId="07B2AB36" w14:textId="77777777" w:rsidR="000B0A89" w:rsidRDefault="000B0A89" w:rsidP="000B0A89">
      <w:pPr>
        <w:rPr>
          <w:b/>
        </w:rPr>
      </w:pPr>
    </w:p>
    <w:p w14:paraId="6C5EF2B5" w14:textId="77777777" w:rsidR="000B0A89" w:rsidRPr="00537BBC" w:rsidRDefault="000B0A89" w:rsidP="000B0A89">
      <w:pPr>
        <w:rPr>
          <w:b/>
        </w:rPr>
      </w:pPr>
      <w:r w:rsidRPr="00537BBC">
        <w:rPr>
          <w:b/>
        </w:rPr>
        <w:t>Den effektive arbejdstid</w:t>
      </w:r>
    </w:p>
    <w:p w14:paraId="1191FD85" w14:textId="7D71019F" w:rsidR="000B0A89" w:rsidRPr="00537BBC" w:rsidRDefault="000B0A89" w:rsidP="000B0A89">
      <w:r w:rsidRPr="00537BBC">
        <w:t>For at sikre undervisningens kvalitet og det gode arbejdsmiljø er udgangspunktet for skemalægningen, at den enkelte lærer underviser i moduler af 2x45 eller 60 min. af gangen. Undtaget herfor er fag med et årligt timetal på under 30 timer</w:t>
      </w:r>
      <w:r w:rsidR="009B0600">
        <w:t xml:space="preserve"> eller et ulige ugentlig timetal.</w:t>
      </w:r>
    </w:p>
    <w:p w14:paraId="27FD7542" w14:textId="77777777" w:rsidR="000B0A89" w:rsidRDefault="000B0A89" w:rsidP="000B0A89">
      <w:r>
        <w:t>Undervisningsopgaverne skal så vidt muligt placeres sammenhængende, med mindre læreren ønsker det anderledes.</w:t>
      </w:r>
    </w:p>
    <w:p w14:paraId="4660A121" w14:textId="77777777" w:rsidR="006C36E0" w:rsidRDefault="006C36E0" w:rsidP="006C36E0">
      <w:r>
        <w:t xml:space="preserve">Det skal i forbindelse med modulernes længde iagttages, hvorvidt lærernes arbejdsplads til forberedelse er placeret på en anden matrikel end undervisningen. </w:t>
      </w:r>
    </w:p>
    <w:p w14:paraId="2C18A45F" w14:textId="77777777" w:rsidR="00DA4A46" w:rsidRDefault="00DA4A46" w:rsidP="000B0A89"/>
    <w:p w14:paraId="33DBE207" w14:textId="4D99CD71" w:rsidR="00410B0B" w:rsidRDefault="0093112C" w:rsidP="0093112C">
      <w:r>
        <w:t>Skemalægningen skal have en genkendelig grundstruktur hen over året, som giver lærere og elever det nødvendige overblik, idet der samtidig er mulighed for særlige forløb og aktiviteter uden for grundstrukturen.</w:t>
      </w:r>
    </w:p>
    <w:p w14:paraId="157AF9CB" w14:textId="29CD8CA8" w:rsidR="00410B0B" w:rsidRDefault="00410B0B" w:rsidP="0093112C">
      <w:r>
        <w:t>Der skal i skemalægningen og fordelingen af tilsynsopgaver tages hensyn til, at lærerne sikres de fornødne pauser.</w:t>
      </w:r>
    </w:p>
    <w:p w14:paraId="41883D9E" w14:textId="77777777" w:rsidR="000B0A89" w:rsidRDefault="000B0A89" w:rsidP="000B0A89"/>
    <w:p w14:paraId="622D24D2" w14:textId="78EA64DA" w:rsidR="00A5089A" w:rsidRPr="00A5089A" w:rsidRDefault="00A5089A" w:rsidP="000B0A89">
      <w:pPr>
        <w:rPr>
          <w:u w:val="single"/>
        </w:rPr>
      </w:pPr>
      <w:r>
        <w:rPr>
          <w:u w:val="single"/>
        </w:rPr>
        <w:t>Fastlagt forberedelse</w:t>
      </w:r>
    </w:p>
    <w:p w14:paraId="22B0ABAB" w14:textId="052CB4CB" w:rsidR="00D93337" w:rsidRDefault="00D93337" w:rsidP="00D93337">
      <w:r>
        <w:t>Den fastlagte forberedelsestid kan som udgangspunkt ikke anvendes til andre formål. Er dette nødvendigt, skal ledelsen forholde sig til, hvordan læreren får mulighed for at forberede undervisningen.</w:t>
      </w:r>
      <w:r w:rsidR="00D47CCB">
        <w:t xml:space="preserve"> </w:t>
      </w:r>
      <w:r w:rsidR="00D47CCB" w:rsidRPr="006C36E0">
        <w:t>Hvis ledelsen med kort frist (dag til dag) griber ind i den af læreren prioriterede tid til og placering af forberedelse, skal ledelsen spørge ind til, hvilke konsekvenser dette har, og forholde sig til, hvordan disse konsekvenser skal håndteres.</w:t>
      </w:r>
    </w:p>
    <w:p w14:paraId="532BF3DC" w14:textId="77777777" w:rsidR="00A5089A" w:rsidRPr="006C36E0" w:rsidRDefault="00A5089A" w:rsidP="00D93337"/>
    <w:p w14:paraId="14FA662D" w14:textId="77777777" w:rsidR="00CE0B9B" w:rsidRPr="006C36E0" w:rsidRDefault="00CE0B9B" w:rsidP="00D93337"/>
    <w:p w14:paraId="583711B7" w14:textId="77777777" w:rsidR="00A5089A" w:rsidRDefault="00A5089A" w:rsidP="00F31ED1"/>
    <w:p w14:paraId="53AF8EAB" w14:textId="11011343" w:rsidR="00A5089A" w:rsidRPr="00A5089A" w:rsidRDefault="00A5089A" w:rsidP="00F31ED1">
      <w:pPr>
        <w:rPr>
          <w:u w:val="single"/>
        </w:rPr>
      </w:pPr>
      <w:r>
        <w:rPr>
          <w:u w:val="single"/>
        </w:rPr>
        <w:lastRenderedPageBreak/>
        <w:t>Løbende ændringer</w:t>
      </w:r>
    </w:p>
    <w:p w14:paraId="24DF6363" w14:textId="38469B04" w:rsidR="00CE0B9B" w:rsidRPr="006C36E0" w:rsidRDefault="00CE0B9B" w:rsidP="00F31ED1">
      <w:r w:rsidRPr="006C36E0">
        <w:t xml:space="preserve">Når der løbende opstår behov for at prioritere eller ændre i den enkelte lærers opgaver, har ledelsen særlig opmærksomhed på, at læreren har mulighed for at forberede og efterbehandle undervisningen. </w:t>
      </w:r>
    </w:p>
    <w:p w14:paraId="28F49858" w14:textId="77777777" w:rsidR="00CE0B9B" w:rsidRPr="006C36E0" w:rsidRDefault="00CE0B9B" w:rsidP="00F31ED1">
      <w:r w:rsidRPr="006C36E0">
        <w:t>Læreren bidrager til at finde mulige prioriteringer.</w:t>
      </w:r>
    </w:p>
    <w:p w14:paraId="4A853778" w14:textId="77777777" w:rsidR="00CE0B9B" w:rsidRPr="006C36E0" w:rsidRDefault="00CE0B9B" w:rsidP="00F31ED1">
      <w:r w:rsidRPr="006C36E0">
        <w:t>Ledelsens endelige prioritering skal tage udgangspunkt i den fælles forståelse af, at jo højere lærerens undervisningstimetal er, jo større er behovet for forberedelse.</w:t>
      </w:r>
    </w:p>
    <w:p w14:paraId="652E994C" w14:textId="77777777" w:rsidR="00CE0B9B" w:rsidRDefault="00CE0B9B" w:rsidP="00D93337"/>
    <w:p w14:paraId="53496A10" w14:textId="77777777" w:rsidR="00D93337" w:rsidRPr="00537BBC" w:rsidRDefault="00D93337" w:rsidP="000B0A89"/>
    <w:p w14:paraId="4276D80E" w14:textId="77777777" w:rsidR="000B0A89" w:rsidRPr="00537BBC" w:rsidRDefault="000B0A89" w:rsidP="000B0A89"/>
    <w:p w14:paraId="644B6EAB" w14:textId="77777777" w:rsidR="00D93337" w:rsidRDefault="00D93337" w:rsidP="00D93337">
      <w:pPr>
        <w:rPr>
          <w:b/>
        </w:rPr>
      </w:pPr>
      <w:r>
        <w:rPr>
          <w:b/>
        </w:rPr>
        <w:t>Fleksibilitet og tilgængelighed</w:t>
      </w:r>
    </w:p>
    <w:p w14:paraId="3CE1914E" w14:textId="65E97886" w:rsidR="00D93337" w:rsidRDefault="004B51DF" w:rsidP="00D93337">
      <w:r>
        <w:t>L</w:t>
      </w:r>
      <w:r w:rsidR="00D93337">
        <w:t xml:space="preserve">ærerne har ret til at have hele deres arbejdstid på arbejdspladsen, og </w:t>
      </w:r>
      <w:r>
        <w:t>a</w:t>
      </w:r>
      <w:r w:rsidR="00D93337">
        <w:t xml:space="preserve">rbejdet </w:t>
      </w:r>
      <w:r>
        <w:t xml:space="preserve">foregår </w:t>
      </w:r>
      <w:r w:rsidR="00D93337">
        <w:t>som udgangspunkt på skolen. Lærerne er tilgængelige i hele deres arbejdstid.</w:t>
      </w:r>
    </w:p>
    <w:p w14:paraId="3490287D" w14:textId="48C1A337" w:rsidR="00D93337" w:rsidRDefault="00D93337" w:rsidP="00D93337">
      <w:r>
        <w:t>Der er enighed om, at der skal være muligheder for fleksibilitet i hverdagen jf. nedenstående.</w:t>
      </w:r>
    </w:p>
    <w:p w14:paraId="49673B2F" w14:textId="77777777" w:rsidR="00504E79" w:rsidRDefault="00504E79" w:rsidP="00D93337"/>
    <w:p w14:paraId="317605A3" w14:textId="47AAC86C" w:rsidR="00D93337" w:rsidRDefault="00D93337" w:rsidP="00D93337">
      <w:r>
        <w:t>Den enkelte lærer har mulighed for en fleksibel arbejdstid og kan, efter aftale med nærmeste leder tilrettelægge sin daglige arbejdstid under hensyntagen til driften, opgavefordelingen og den enkeltes hverdag. Læreren er således tilstede på arbejdspladsen til undervisning, møder og andre relevante opgaver.</w:t>
      </w:r>
    </w:p>
    <w:p w14:paraId="17C30FBD" w14:textId="77777777" w:rsidR="00D93337" w:rsidRDefault="00D93337" w:rsidP="00D93337">
      <w:r>
        <w:t xml:space="preserve">Den enkelte lærer kan herudover løse sine opgaver på det tidspunkt og på den lokalitet, som giver mest mening. </w:t>
      </w:r>
    </w:p>
    <w:p w14:paraId="313F911D" w14:textId="77777777" w:rsidR="000B0A89" w:rsidRDefault="000B0A89" w:rsidP="000B0A89"/>
    <w:p w14:paraId="714C9C59" w14:textId="2316E637" w:rsidR="00A5089A" w:rsidRPr="00A5089A" w:rsidRDefault="00A5089A" w:rsidP="000B0A89">
      <w:pPr>
        <w:rPr>
          <w:u w:val="single"/>
        </w:rPr>
      </w:pPr>
      <w:r>
        <w:rPr>
          <w:u w:val="single"/>
        </w:rPr>
        <w:t>Registrering af arbejdstid</w:t>
      </w:r>
    </w:p>
    <w:p w14:paraId="22366D49" w14:textId="18EAB6B7" w:rsidR="00F6511F" w:rsidRDefault="00F6511F" w:rsidP="00F6511F">
      <w:r>
        <w:t xml:space="preserve">Den enkelte lærer tilbydes et værktøj til registrering af sin arbejdstid, som, hvis ønsket, kan danne baggrund for drøftelser med ledelsen om den præsterede tid. Udgangspunktet er tilliden til de gjorte registreringer, idet </w:t>
      </w:r>
      <w:r w:rsidR="00A9201F">
        <w:t>læreren</w:t>
      </w:r>
      <w:r>
        <w:t xml:space="preserve"> er forpligtet på i god tid at advisere ledelsen, hvis </w:t>
      </w:r>
      <w:r w:rsidR="005855C4">
        <w:t xml:space="preserve">læreren </w:t>
      </w:r>
      <w:r>
        <w:t>vurderer, at den præsterede tid overstiger det forventede.</w:t>
      </w:r>
    </w:p>
    <w:p w14:paraId="2227B299" w14:textId="77777777" w:rsidR="00E87ECF" w:rsidRDefault="00E87ECF" w:rsidP="00F6511F"/>
    <w:p w14:paraId="7D79B68C" w14:textId="77777777" w:rsidR="00E87ECF" w:rsidRDefault="00E87ECF" w:rsidP="000B0A89"/>
    <w:p w14:paraId="415D13AB" w14:textId="01B1EEED" w:rsidR="00E87ECF" w:rsidRDefault="00E87ECF" w:rsidP="000B0A89">
      <w:pPr>
        <w:rPr>
          <w:b/>
        </w:rPr>
      </w:pPr>
      <w:proofErr w:type="spellStart"/>
      <w:r>
        <w:rPr>
          <w:b/>
        </w:rPr>
        <w:t>TR’s</w:t>
      </w:r>
      <w:proofErr w:type="spellEnd"/>
      <w:r>
        <w:rPr>
          <w:b/>
        </w:rPr>
        <w:t xml:space="preserve"> rolle og vilkår</w:t>
      </w:r>
    </w:p>
    <w:p w14:paraId="37E821EC" w14:textId="77777777" w:rsidR="001536C9" w:rsidRPr="00537BBC" w:rsidRDefault="001536C9" w:rsidP="001536C9">
      <w:pPr>
        <w:rPr>
          <w:szCs w:val="20"/>
        </w:rPr>
      </w:pPr>
      <w:r w:rsidRPr="00537BBC">
        <w:rPr>
          <w:szCs w:val="20"/>
        </w:rPr>
        <w:t>Det er tillidsrepræsentantens pligt såvel over for sin organisation som over for kommunen at gøre sit bedste for at fremme og vedligeholde rolige og gode arbejdsforhold. Tilsvarende pligt påhviler kommunens ledelse og dennes repræsentanter.</w:t>
      </w:r>
    </w:p>
    <w:p w14:paraId="453ADD5E" w14:textId="77777777" w:rsidR="000B0A89" w:rsidRDefault="000B0A89" w:rsidP="000B0A89">
      <w:pPr>
        <w:rPr>
          <w:highlight w:val="yellow"/>
        </w:rPr>
      </w:pPr>
    </w:p>
    <w:p w14:paraId="0B5FDAD0" w14:textId="77777777" w:rsidR="00E32727" w:rsidRDefault="00E32727" w:rsidP="00E32727">
      <w:r>
        <w:t>Der er løbende dialog og samarbejde mellem skoleledelse og tillidsrepræsentanten om skolens udvikling og lærernes arbejdsforhold, herunder væsentlige ændringer i tilrettelæggelsen af lærernes arbejde, der måtte opstå.</w:t>
      </w:r>
    </w:p>
    <w:p w14:paraId="7FD40D54" w14:textId="77777777" w:rsidR="00E32727" w:rsidRDefault="00E32727" w:rsidP="00E32727"/>
    <w:p w14:paraId="7BA41EA4" w14:textId="623880BF" w:rsidR="00EF0950" w:rsidRPr="00EF0950" w:rsidRDefault="00EF0950" w:rsidP="00E32727">
      <w:pPr>
        <w:rPr>
          <w:u w:val="single"/>
        </w:rPr>
      </w:pPr>
      <w:r>
        <w:rPr>
          <w:u w:val="single"/>
        </w:rPr>
        <w:t>Samarbejde mellem TR og ledelse</w:t>
      </w:r>
    </w:p>
    <w:p w14:paraId="775A142F" w14:textId="77777777" w:rsidR="00E32727" w:rsidRDefault="00E32727" w:rsidP="00E32727">
      <w:r>
        <w:t>Ledelse og tillidsrepræsentanten mødes mindst en gang om måneden, eller hyppigere hvis der er anledning hertil. Mødet holdes med henblik på at holde hinanden informeret, drøfte alle forhold af betydning for den medarbejdergruppe TR repræsenterer og derigennem sikre, at ledelsen har et oplyst grundlag for sin ledelsesgerning.</w:t>
      </w:r>
    </w:p>
    <w:p w14:paraId="051058B7" w14:textId="77777777" w:rsidR="00E32727" w:rsidRDefault="00E32727" w:rsidP="00E32727"/>
    <w:p w14:paraId="2CB0134D" w14:textId="202CC155" w:rsidR="00EF0950" w:rsidRPr="00EF0950" w:rsidRDefault="00EF0950" w:rsidP="00E32727">
      <w:pPr>
        <w:rPr>
          <w:u w:val="single"/>
        </w:rPr>
      </w:pPr>
      <w:r>
        <w:rPr>
          <w:u w:val="single"/>
        </w:rPr>
        <w:t xml:space="preserve">Tilrettelæggelsen af </w:t>
      </w:r>
      <w:proofErr w:type="spellStart"/>
      <w:r>
        <w:rPr>
          <w:u w:val="single"/>
        </w:rPr>
        <w:t>TR’s</w:t>
      </w:r>
      <w:proofErr w:type="spellEnd"/>
      <w:r>
        <w:rPr>
          <w:u w:val="single"/>
        </w:rPr>
        <w:t xml:space="preserve"> arbejde</w:t>
      </w:r>
    </w:p>
    <w:p w14:paraId="55C538DF" w14:textId="77777777" w:rsidR="00E32727" w:rsidRDefault="00E32727" w:rsidP="00E32727">
      <w:r>
        <w:t xml:space="preserve">Tilrettelæggelsen af arbejdet som tillidsrepræsentant skal gøres på en måde, så man så vidt muligt undgår forstyrrelser af </w:t>
      </w:r>
      <w:proofErr w:type="spellStart"/>
      <w:r>
        <w:t>TRs</w:t>
      </w:r>
      <w:proofErr w:type="spellEnd"/>
      <w:r>
        <w:t xml:space="preserve"> undervisningsopgaver. </w:t>
      </w:r>
    </w:p>
    <w:p w14:paraId="5F280812" w14:textId="77777777" w:rsidR="00E32727" w:rsidRDefault="00E32727" w:rsidP="00E32727"/>
    <w:p w14:paraId="0A23AF23" w14:textId="77777777" w:rsidR="00E32727" w:rsidRDefault="00E32727" w:rsidP="00E32727">
      <w:r>
        <w:t xml:space="preserve">Der skal foretages en afbalanceret reduktion af undervisning og andre opgaver, så TR har den fornødne tid til at løse sine TR-opgaver. </w:t>
      </w:r>
    </w:p>
    <w:p w14:paraId="1DCA7F18" w14:textId="77777777" w:rsidR="00E32727" w:rsidRDefault="00E32727" w:rsidP="00E32727"/>
    <w:p w14:paraId="16028951" w14:textId="77777777" w:rsidR="00E32727" w:rsidRDefault="00E32727" w:rsidP="00E32727">
      <w:r>
        <w:t>TR skemalægges således, at de ikke har undervisning efter kl. 12 om onsdagen.</w:t>
      </w:r>
    </w:p>
    <w:p w14:paraId="7A5A935B" w14:textId="77777777" w:rsidR="00E32727" w:rsidRDefault="00E32727" w:rsidP="00E32727">
      <w:r>
        <w:t xml:space="preserve">TR-repræsentanterne sikres mulighed for at deltage i fællesmøder indkaldt af Frederiksberg Lærerforening, som også placeres onsdage efter kl. 12. Foreningens heldags-temamøder, typisk 2 om året, placeres også om onsdagen. </w:t>
      </w:r>
    </w:p>
    <w:p w14:paraId="5504926F" w14:textId="77777777" w:rsidR="00964324" w:rsidRPr="003E3B22" w:rsidRDefault="00964324" w:rsidP="000B0A89">
      <w:pPr>
        <w:rPr>
          <w:highlight w:val="yellow"/>
        </w:rPr>
      </w:pPr>
    </w:p>
    <w:p w14:paraId="7E4B323E" w14:textId="77777777" w:rsidR="000B0A89" w:rsidRPr="00537BBC" w:rsidRDefault="000B0A89" w:rsidP="000B0A89"/>
    <w:p w14:paraId="38F8DA5C" w14:textId="7DD7C1DB" w:rsidR="000B0A89" w:rsidRPr="00537BBC" w:rsidRDefault="00823846" w:rsidP="000B0A89">
      <w:r>
        <w:rPr>
          <w:b/>
        </w:rPr>
        <w:t>Implementering og evaluering</w:t>
      </w:r>
    </w:p>
    <w:p w14:paraId="36BD5FED" w14:textId="77777777" w:rsidR="00F025B7" w:rsidRDefault="00F025B7" w:rsidP="00F025B7">
      <w:r>
        <w:lastRenderedPageBreak/>
        <w:t>Med udgangspunkt i målet om at skabe størst mulig kvalitet i undervisningen, understøtte et godt arbejdsmiljø og styrke den sociale kapital, gennemfører parterne en fælles opfølgning og evaluering af det fælles forståelsespapir.</w:t>
      </w:r>
    </w:p>
    <w:p w14:paraId="07B5B389" w14:textId="77777777" w:rsidR="00F31ED1" w:rsidRDefault="00F31ED1" w:rsidP="00F025B7"/>
    <w:p w14:paraId="1A15E0CA" w14:textId="77777777" w:rsidR="00F025B7" w:rsidRDefault="00F025B7" w:rsidP="00F025B7">
      <w:r>
        <w:t xml:space="preserve">Frederiksberg Kommune og Frederiksberg Lærerforening afklarer forståelsesspørgsmål ift. det fælles forståelsespapir og øvrige punkter af interesse for </w:t>
      </w:r>
      <w:proofErr w:type="spellStart"/>
      <w:r>
        <w:t>FLF’s</w:t>
      </w:r>
      <w:proofErr w:type="spellEnd"/>
      <w:r>
        <w:t xml:space="preserve"> overenskomstområde og for folkeskolerne. Herunder drøftes såvel fælleskommunale som lokale initiativer, som kan bidrage til at indfri målsætningerne.</w:t>
      </w:r>
    </w:p>
    <w:p w14:paraId="60B54265" w14:textId="77777777" w:rsidR="00F31ED1" w:rsidRDefault="00F31ED1" w:rsidP="00F025B7"/>
    <w:p w14:paraId="545D691E" w14:textId="77777777" w:rsidR="00F025B7" w:rsidRPr="006C36E0" w:rsidRDefault="00F025B7" w:rsidP="00F025B7">
      <w:r>
        <w:t xml:space="preserve">Der aftales som udgangspunkt en mødekadence med et månedligt møde mellem Frederiksberg Lærerforening og Frederiksberg Kommune. </w:t>
      </w:r>
      <w:r w:rsidRPr="006C36E0">
        <w:t xml:space="preserve">Herudover afholdes der hvert halve år (september og januar) et længere møde (halv dag) med fokus på selve forståelsespapiret. </w:t>
      </w:r>
    </w:p>
    <w:p w14:paraId="24C0FC4D" w14:textId="77777777" w:rsidR="00F31ED1" w:rsidRPr="006C36E0" w:rsidRDefault="00F31ED1" w:rsidP="00F025B7"/>
    <w:p w14:paraId="1E968588" w14:textId="77777777" w:rsidR="00F025B7" w:rsidRPr="006C36E0" w:rsidRDefault="00F025B7" w:rsidP="00F025B7">
      <w:r w:rsidRPr="006C36E0">
        <w:t>Forvaltningen sikrer, at gruppen af skoleledere årligt drøfter og gennemgår det fælles forståelsespapir for at sikre, at det samlede kommunale system har fælles opfattelse af, hvad forståelsen omfatter. Frederiksberg Lærerforening drøfter og gennemgår tilsvarende forståelsen med tillidsrepræsentanterne fra skolerne.</w:t>
      </w:r>
    </w:p>
    <w:p w14:paraId="0F8D7FE3" w14:textId="4C4510B9" w:rsidR="00F025B7" w:rsidRPr="006C36E0" w:rsidRDefault="00F025B7" w:rsidP="00F025B7">
      <w:pPr>
        <w:spacing w:before="100" w:beforeAutospacing="1" w:after="100" w:afterAutospacing="1"/>
      </w:pPr>
      <w:r w:rsidRPr="006C36E0">
        <w:t xml:space="preserve">Skolelederen udarbejder en procesplan for gennemførsel af arbejdsfordelingen samt udarbejdelse af opgaveoversigterne. Herunder drøftelse af anvendelsen af kriterierne i bilag 1, ligesom mål- og rammebeskrivelsen gennemgås. Procesplanen drøftes med TR (og i MED) i så god tid, at ledelsen har mulighed for at implementere </w:t>
      </w:r>
      <w:proofErr w:type="spellStart"/>
      <w:r w:rsidRPr="006C36E0">
        <w:t>TRs</w:t>
      </w:r>
      <w:proofErr w:type="spellEnd"/>
      <w:r w:rsidRPr="006C36E0">
        <w:t xml:space="preserve"> (og </w:t>
      </w:r>
      <w:proofErr w:type="spellStart"/>
      <w:r w:rsidRPr="006C36E0">
        <w:t>MEDs</w:t>
      </w:r>
      <w:proofErr w:type="spellEnd"/>
      <w:r w:rsidRPr="006C36E0">
        <w:t>) bidrag, forud for endelig ledelsesmæssig afklaring, senest 1. april 2017</w:t>
      </w:r>
      <w:r w:rsidR="00F31ED1" w:rsidRPr="006C36E0">
        <w:t>.</w:t>
      </w:r>
      <w:r w:rsidRPr="006C36E0">
        <w:t xml:space="preserve"> </w:t>
      </w:r>
    </w:p>
    <w:p w14:paraId="426FD3E6" w14:textId="77777777" w:rsidR="00F025B7" w:rsidRPr="006C36E0" w:rsidRDefault="00F025B7" w:rsidP="00F025B7">
      <w:pPr>
        <w:spacing w:before="100" w:beforeAutospacing="1" w:after="100" w:afterAutospacing="1"/>
      </w:pPr>
      <w:r w:rsidRPr="006C36E0">
        <w:t>Der afholdes afklaringsmøde i foråret for hver af de skoler, som parterne er enige om har behov herfor. I mødet deltager skoleleder, tillidsrepræsentant, repræsentant for Frederiksberg Lærerforening og repræsentant for forvaltningen. Hensigten med mødet er at afklare og drøfte de punkter, som parterne finder uafklarede eller hvor der er uenigheder. Dagsorden for mødet afklares i god tid inden mødet, så alle parterne har mulighed for at forberede sig.</w:t>
      </w:r>
    </w:p>
    <w:p w14:paraId="5720ED61" w14:textId="77777777" w:rsidR="00F025B7" w:rsidRPr="006C36E0" w:rsidRDefault="00F025B7" w:rsidP="00F025B7">
      <w:pPr>
        <w:spacing w:before="100" w:beforeAutospacing="1" w:after="100" w:afterAutospacing="1"/>
      </w:pPr>
      <w:r w:rsidRPr="006C36E0">
        <w:t xml:space="preserve">Frederiksberg Kommune og Frederiksberg Lærerforening samler tillidsrepræsentant samt skoleleder fra hver skole en gang hvert efterår </w:t>
      </w:r>
      <w:proofErr w:type="spellStart"/>
      <w:r w:rsidRPr="006C36E0">
        <w:t>mhp</w:t>
      </w:r>
      <w:proofErr w:type="spellEnd"/>
      <w:r w:rsidRPr="006C36E0">
        <w:t>. at drøfte forståelsespapiret, tolkningen heraf og god praksis omkring udmøntningen af den fælles forståelse.</w:t>
      </w:r>
    </w:p>
    <w:p w14:paraId="0FBDB74C" w14:textId="77777777" w:rsidR="00D20268" w:rsidRDefault="00D20268" w:rsidP="00F353A7">
      <w:pPr>
        <w:rPr>
          <w:rFonts w:ascii="Verdana" w:hAnsi="Verdana"/>
          <w:sz w:val="18"/>
          <w:szCs w:val="18"/>
        </w:rPr>
      </w:pPr>
    </w:p>
    <w:p w14:paraId="21487FEE" w14:textId="72600D3E" w:rsidR="00D20268" w:rsidRDefault="00D20268" w:rsidP="00F353A7">
      <w:pPr>
        <w:rPr>
          <w:rFonts w:ascii="Verdana" w:hAnsi="Verdana"/>
          <w:b/>
          <w:sz w:val="18"/>
          <w:szCs w:val="18"/>
        </w:rPr>
      </w:pPr>
      <w:r w:rsidRPr="00780DE9">
        <w:rPr>
          <w:rFonts w:ascii="Verdana" w:hAnsi="Verdana"/>
          <w:b/>
          <w:sz w:val="18"/>
          <w:szCs w:val="18"/>
        </w:rPr>
        <w:t>Ikrafttræden og opsigelse</w:t>
      </w:r>
    </w:p>
    <w:p w14:paraId="43B9EDCB" w14:textId="6E4363DD" w:rsidR="00F31ED1" w:rsidRPr="006C36E0" w:rsidRDefault="00F651B1" w:rsidP="00F353A7">
      <w:pPr>
        <w:rPr>
          <w:rFonts w:ascii="Verdana" w:hAnsi="Verdana"/>
          <w:sz w:val="18"/>
          <w:szCs w:val="18"/>
        </w:rPr>
      </w:pPr>
      <w:r w:rsidRPr="006C36E0">
        <w:rPr>
          <w:rFonts w:ascii="Verdana" w:hAnsi="Verdana"/>
          <w:sz w:val="18"/>
          <w:szCs w:val="18"/>
        </w:rPr>
        <w:t>Dette forståelsespapir er gældende for skoleåre</w:t>
      </w:r>
      <w:r w:rsidR="00F31ED1" w:rsidRPr="006C36E0">
        <w:rPr>
          <w:rFonts w:ascii="Verdana" w:hAnsi="Verdana"/>
          <w:sz w:val="18"/>
          <w:szCs w:val="18"/>
        </w:rPr>
        <w:t xml:space="preserve">t </w:t>
      </w:r>
      <w:r w:rsidRPr="006C36E0">
        <w:rPr>
          <w:rFonts w:ascii="Verdana" w:hAnsi="Verdana"/>
          <w:sz w:val="18"/>
          <w:szCs w:val="18"/>
        </w:rPr>
        <w:t>201</w:t>
      </w:r>
      <w:r w:rsidR="007204E5">
        <w:rPr>
          <w:rFonts w:ascii="Verdana" w:hAnsi="Verdana"/>
          <w:sz w:val="18"/>
          <w:szCs w:val="18"/>
        </w:rPr>
        <w:t>8</w:t>
      </w:r>
      <w:r w:rsidRPr="006C36E0">
        <w:rPr>
          <w:rFonts w:ascii="Verdana" w:hAnsi="Verdana"/>
          <w:sz w:val="18"/>
          <w:szCs w:val="18"/>
        </w:rPr>
        <w:t>/1</w:t>
      </w:r>
      <w:r w:rsidR="007204E5">
        <w:rPr>
          <w:rFonts w:ascii="Verdana" w:hAnsi="Verdana"/>
          <w:sz w:val="18"/>
          <w:szCs w:val="18"/>
        </w:rPr>
        <w:t>9</w:t>
      </w:r>
      <w:r w:rsidR="00BB7820" w:rsidRPr="006C36E0">
        <w:rPr>
          <w:rFonts w:ascii="Verdana" w:hAnsi="Verdana"/>
          <w:sz w:val="18"/>
          <w:szCs w:val="18"/>
        </w:rPr>
        <w:t>.</w:t>
      </w:r>
    </w:p>
    <w:p w14:paraId="707BDCAF" w14:textId="4EE4609A" w:rsidR="00F651B1" w:rsidRDefault="00F651B1" w:rsidP="00F353A7">
      <w:pPr>
        <w:rPr>
          <w:rFonts w:ascii="Verdana" w:hAnsi="Verdana"/>
          <w:sz w:val="18"/>
          <w:szCs w:val="18"/>
        </w:rPr>
      </w:pPr>
      <w:r>
        <w:rPr>
          <w:rFonts w:ascii="Verdana" w:hAnsi="Verdana"/>
          <w:sz w:val="18"/>
          <w:szCs w:val="18"/>
        </w:rPr>
        <w:t xml:space="preserve"> </w:t>
      </w:r>
    </w:p>
    <w:p w14:paraId="71C1ACC2" w14:textId="77777777" w:rsidR="00DC7668" w:rsidRPr="00DC7668" w:rsidRDefault="00DC7668" w:rsidP="00F353A7">
      <w:pPr>
        <w:rPr>
          <w:rFonts w:ascii="Verdana" w:hAnsi="Verdana"/>
          <w:sz w:val="18"/>
          <w:szCs w:val="18"/>
        </w:rPr>
      </w:pPr>
    </w:p>
    <w:p w14:paraId="16AA696C" w14:textId="45656351" w:rsidR="00EF2F4B" w:rsidRDefault="00EF2F4B">
      <w:pPr>
        <w:tabs>
          <w:tab w:val="clear" w:pos="567"/>
          <w:tab w:val="clear" w:pos="1134"/>
          <w:tab w:val="clear" w:pos="1701"/>
          <w:tab w:val="clear" w:pos="2268"/>
        </w:tabs>
        <w:rPr>
          <w:rFonts w:ascii="Verdana" w:hAnsi="Verdana"/>
          <w:sz w:val="18"/>
          <w:szCs w:val="18"/>
        </w:rPr>
      </w:pPr>
      <w:r>
        <w:rPr>
          <w:rFonts w:ascii="Verdana" w:hAnsi="Verdana"/>
          <w:sz w:val="18"/>
          <w:szCs w:val="18"/>
        </w:rPr>
        <w:br w:type="page"/>
      </w:r>
    </w:p>
    <w:p w14:paraId="5D9FF17E" w14:textId="77777777" w:rsidR="00121B41" w:rsidRDefault="00121B41" w:rsidP="00F353A7">
      <w:pPr>
        <w:rPr>
          <w:rFonts w:ascii="Verdana" w:hAnsi="Verdana"/>
          <w:sz w:val="18"/>
          <w:szCs w:val="18"/>
        </w:rPr>
      </w:pPr>
    </w:p>
    <w:p w14:paraId="750730D1" w14:textId="77777777" w:rsidR="00320399" w:rsidRDefault="00320399">
      <w:pPr>
        <w:rPr>
          <w:color w:val="FF0000"/>
        </w:rPr>
      </w:pPr>
    </w:p>
    <w:p w14:paraId="2919D46C" w14:textId="77777777" w:rsidR="00AB5D0D" w:rsidRDefault="00AB5D0D" w:rsidP="00AB5D0D">
      <w:pPr>
        <w:spacing w:line="360" w:lineRule="auto"/>
        <w:rPr>
          <w:rFonts w:ascii="Verdana" w:hAnsi="Verdana"/>
          <w:sz w:val="19"/>
          <w:szCs w:val="19"/>
        </w:rPr>
      </w:pPr>
      <w:r>
        <w:rPr>
          <w:rFonts w:ascii="Verdana" w:hAnsi="Verdana"/>
          <w:sz w:val="19"/>
          <w:szCs w:val="19"/>
        </w:rPr>
        <w:t>Frederiksberg den ______________________</w:t>
      </w:r>
    </w:p>
    <w:p w14:paraId="3786D169" w14:textId="77777777" w:rsidR="00CA5482" w:rsidRDefault="00CA5482" w:rsidP="00AB5D0D">
      <w:pPr>
        <w:spacing w:line="360" w:lineRule="auto"/>
        <w:rPr>
          <w:rFonts w:ascii="Verdana" w:hAnsi="Verdana"/>
          <w:sz w:val="19"/>
          <w:szCs w:val="19"/>
        </w:rPr>
      </w:pPr>
    </w:p>
    <w:p w14:paraId="4A1C68C2" w14:textId="77777777" w:rsidR="00CA5482" w:rsidRDefault="00CA5482" w:rsidP="00AB5D0D">
      <w:pPr>
        <w:spacing w:line="360" w:lineRule="auto"/>
        <w:rPr>
          <w:rFonts w:ascii="Verdana" w:hAnsi="Verdana"/>
          <w:sz w:val="19"/>
          <w:szCs w:val="19"/>
        </w:rPr>
      </w:pPr>
    </w:p>
    <w:p w14:paraId="478C02E5" w14:textId="77777777" w:rsidR="00AB5D0D" w:rsidRDefault="00AB5D0D" w:rsidP="00AB5D0D">
      <w:pPr>
        <w:spacing w:line="360" w:lineRule="auto"/>
        <w:rPr>
          <w:rFonts w:ascii="Verdana" w:hAnsi="Verdana"/>
          <w:sz w:val="19"/>
          <w:szCs w:val="19"/>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A5482" w14:paraId="16C243A1" w14:textId="77777777" w:rsidTr="00C83672">
        <w:tc>
          <w:tcPr>
            <w:tcW w:w="4889" w:type="dxa"/>
          </w:tcPr>
          <w:p w14:paraId="70E99AD1" w14:textId="1211BC23" w:rsidR="00CA5482" w:rsidRDefault="00CA5482" w:rsidP="00AB5D0D">
            <w:pPr>
              <w:spacing w:line="360" w:lineRule="auto"/>
              <w:rPr>
                <w:rFonts w:ascii="Verdana" w:hAnsi="Verdana"/>
                <w:sz w:val="19"/>
                <w:szCs w:val="19"/>
              </w:rPr>
            </w:pPr>
            <w:r>
              <w:rPr>
                <w:rFonts w:ascii="Verdana" w:hAnsi="Verdana"/>
                <w:sz w:val="19"/>
                <w:szCs w:val="19"/>
              </w:rPr>
              <w:t xml:space="preserve">   </w:t>
            </w:r>
            <w:r w:rsidR="00C83672">
              <w:rPr>
                <w:rFonts w:ascii="Verdana" w:hAnsi="Verdana"/>
                <w:sz w:val="19"/>
                <w:szCs w:val="19"/>
              </w:rPr>
              <w:t xml:space="preserve"> </w:t>
            </w:r>
            <w:r>
              <w:rPr>
                <w:rFonts w:ascii="Verdana" w:hAnsi="Verdana"/>
                <w:sz w:val="19"/>
                <w:szCs w:val="19"/>
              </w:rPr>
              <w:t>_______________________________</w:t>
            </w:r>
            <w:r w:rsidR="00C83672">
              <w:rPr>
                <w:rFonts w:ascii="Verdana" w:hAnsi="Verdana"/>
                <w:sz w:val="19"/>
                <w:szCs w:val="19"/>
              </w:rPr>
              <w:t>__</w:t>
            </w:r>
          </w:p>
          <w:p w14:paraId="4CE54194" w14:textId="77777777" w:rsidR="00C83672" w:rsidRDefault="00C83672" w:rsidP="00C83672">
            <w:pPr>
              <w:spacing w:line="360" w:lineRule="auto"/>
              <w:jc w:val="center"/>
              <w:rPr>
                <w:rFonts w:ascii="Verdana" w:hAnsi="Verdana"/>
                <w:sz w:val="19"/>
                <w:szCs w:val="19"/>
              </w:rPr>
            </w:pPr>
            <w:r>
              <w:rPr>
                <w:rFonts w:ascii="Verdana" w:hAnsi="Verdana"/>
                <w:sz w:val="19"/>
                <w:szCs w:val="19"/>
              </w:rPr>
              <w:t>Gorm Bagger Andersen</w:t>
            </w:r>
          </w:p>
          <w:p w14:paraId="146A791F" w14:textId="77777777" w:rsidR="00C83672" w:rsidRDefault="00C83672" w:rsidP="00C83672">
            <w:pPr>
              <w:spacing w:line="360" w:lineRule="auto"/>
              <w:jc w:val="center"/>
              <w:rPr>
                <w:rFonts w:ascii="Verdana" w:hAnsi="Verdana"/>
                <w:sz w:val="19"/>
                <w:szCs w:val="19"/>
              </w:rPr>
            </w:pPr>
            <w:r>
              <w:rPr>
                <w:rFonts w:ascii="Verdana" w:hAnsi="Verdana"/>
                <w:sz w:val="19"/>
                <w:szCs w:val="19"/>
              </w:rPr>
              <w:t>Skolechef</w:t>
            </w:r>
          </w:p>
          <w:p w14:paraId="4469536D" w14:textId="77777777" w:rsidR="00C83672" w:rsidRDefault="00C83672" w:rsidP="00C83672">
            <w:pPr>
              <w:spacing w:line="360" w:lineRule="auto"/>
              <w:jc w:val="center"/>
              <w:rPr>
                <w:rFonts w:ascii="Verdana" w:hAnsi="Verdana"/>
                <w:sz w:val="19"/>
                <w:szCs w:val="19"/>
              </w:rPr>
            </w:pPr>
          </w:p>
          <w:p w14:paraId="53B5462B" w14:textId="77777777" w:rsidR="00C83672" w:rsidRDefault="00C83672" w:rsidP="00C83672">
            <w:pPr>
              <w:spacing w:line="360" w:lineRule="auto"/>
              <w:jc w:val="center"/>
              <w:rPr>
                <w:rFonts w:ascii="Verdana" w:hAnsi="Verdana"/>
                <w:sz w:val="19"/>
                <w:szCs w:val="19"/>
              </w:rPr>
            </w:pPr>
          </w:p>
          <w:p w14:paraId="4A7E7295" w14:textId="4D6B375F" w:rsidR="00C83672" w:rsidRDefault="00C83672" w:rsidP="00C83672">
            <w:pPr>
              <w:spacing w:line="360" w:lineRule="auto"/>
              <w:jc w:val="center"/>
              <w:rPr>
                <w:rFonts w:ascii="Verdana" w:hAnsi="Verdana"/>
                <w:sz w:val="19"/>
                <w:szCs w:val="19"/>
              </w:rPr>
            </w:pPr>
          </w:p>
        </w:tc>
        <w:tc>
          <w:tcPr>
            <w:tcW w:w="4889" w:type="dxa"/>
          </w:tcPr>
          <w:p w14:paraId="07ADE4B9" w14:textId="26184CC7" w:rsidR="00CA5482" w:rsidRDefault="00CA5482" w:rsidP="00CA5482">
            <w:pPr>
              <w:spacing w:line="360" w:lineRule="auto"/>
              <w:jc w:val="center"/>
              <w:rPr>
                <w:rFonts w:ascii="Verdana" w:hAnsi="Verdana"/>
                <w:sz w:val="19"/>
                <w:szCs w:val="19"/>
              </w:rPr>
            </w:pPr>
            <w:r>
              <w:rPr>
                <w:rFonts w:ascii="Verdana" w:hAnsi="Verdana"/>
                <w:sz w:val="19"/>
                <w:szCs w:val="19"/>
              </w:rPr>
              <w:t>_________________________________</w:t>
            </w:r>
          </w:p>
          <w:p w14:paraId="352C3E49" w14:textId="49386DEC" w:rsidR="00CA5482" w:rsidRPr="00121B41" w:rsidRDefault="00EF0950" w:rsidP="00CA5482">
            <w:pPr>
              <w:spacing w:line="360" w:lineRule="auto"/>
              <w:jc w:val="center"/>
              <w:rPr>
                <w:rFonts w:ascii="Verdana" w:hAnsi="Verdana"/>
                <w:sz w:val="18"/>
                <w:szCs w:val="18"/>
              </w:rPr>
            </w:pPr>
            <w:r>
              <w:rPr>
                <w:rFonts w:ascii="Verdana" w:hAnsi="Verdana"/>
                <w:sz w:val="18"/>
                <w:szCs w:val="18"/>
              </w:rPr>
              <w:t>Kristine Falgaard</w:t>
            </w:r>
          </w:p>
          <w:p w14:paraId="7D5E4F62" w14:textId="5E4467E6" w:rsidR="00CA5482" w:rsidRDefault="00CA5482" w:rsidP="00CA5482">
            <w:pPr>
              <w:spacing w:line="360" w:lineRule="auto"/>
              <w:jc w:val="center"/>
              <w:rPr>
                <w:rFonts w:ascii="Verdana" w:hAnsi="Verdana"/>
                <w:sz w:val="18"/>
                <w:szCs w:val="18"/>
              </w:rPr>
            </w:pPr>
            <w:r w:rsidRPr="00121B41">
              <w:rPr>
                <w:rFonts w:ascii="Verdana" w:hAnsi="Verdana"/>
                <w:sz w:val="18"/>
                <w:szCs w:val="18"/>
              </w:rPr>
              <w:t>Formand for FLF</w:t>
            </w:r>
          </w:p>
          <w:p w14:paraId="6FFEA30E" w14:textId="77777777" w:rsidR="00CA5482" w:rsidRDefault="00CA5482" w:rsidP="00AB5D0D">
            <w:pPr>
              <w:spacing w:line="360" w:lineRule="auto"/>
              <w:rPr>
                <w:rFonts w:ascii="Verdana" w:hAnsi="Verdana"/>
                <w:sz w:val="19"/>
                <w:szCs w:val="19"/>
              </w:rPr>
            </w:pPr>
          </w:p>
        </w:tc>
      </w:tr>
      <w:tr w:rsidR="00CA5482" w14:paraId="6ADC7E8F" w14:textId="77777777" w:rsidTr="00C83672">
        <w:tc>
          <w:tcPr>
            <w:tcW w:w="4889" w:type="dxa"/>
          </w:tcPr>
          <w:p w14:paraId="25381B3E" w14:textId="165B3D33" w:rsidR="00CA5482" w:rsidRDefault="00C83672" w:rsidP="00AB5D0D">
            <w:pPr>
              <w:spacing w:line="360" w:lineRule="auto"/>
              <w:rPr>
                <w:rFonts w:ascii="Verdana" w:hAnsi="Verdana"/>
                <w:sz w:val="19"/>
                <w:szCs w:val="19"/>
              </w:rPr>
            </w:pPr>
            <w:r>
              <w:rPr>
                <w:rFonts w:ascii="Verdana" w:hAnsi="Verdana"/>
                <w:sz w:val="19"/>
                <w:szCs w:val="19"/>
              </w:rPr>
              <w:t xml:space="preserve">    _________________________________</w:t>
            </w:r>
          </w:p>
          <w:p w14:paraId="4647DD17" w14:textId="77777777" w:rsidR="00EF0950" w:rsidRDefault="00EF0950" w:rsidP="00EF0950">
            <w:pPr>
              <w:spacing w:line="360" w:lineRule="auto"/>
              <w:jc w:val="center"/>
              <w:rPr>
                <w:rFonts w:ascii="Verdana" w:hAnsi="Verdana"/>
                <w:sz w:val="19"/>
                <w:szCs w:val="19"/>
              </w:rPr>
            </w:pPr>
            <w:r>
              <w:rPr>
                <w:rFonts w:ascii="Verdana" w:hAnsi="Verdana"/>
                <w:sz w:val="19"/>
                <w:szCs w:val="19"/>
              </w:rPr>
              <w:t>Anne Drejer Gulager</w:t>
            </w:r>
          </w:p>
          <w:p w14:paraId="4DF9A5AE" w14:textId="77777777" w:rsidR="00EF0950" w:rsidRDefault="00EF0950" w:rsidP="00EF0950">
            <w:pPr>
              <w:spacing w:line="360" w:lineRule="auto"/>
              <w:jc w:val="center"/>
              <w:rPr>
                <w:rFonts w:ascii="Verdana" w:hAnsi="Verdana"/>
                <w:sz w:val="19"/>
                <w:szCs w:val="19"/>
              </w:rPr>
            </w:pPr>
            <w:r>
              <w:rPr>
                <w:rFonts w:ascii="Verdana" w:hAnsi="Verdana"/>
                <w:sz w:val="19"/>
                <w:szCs w:val="19"/>
              </w:rPr>
              <w:t>Sektionsleder i skoleafdelingen</w:t>
            </w:r>
          </w:p>
          <w:p w14:paraId="17B2601B" w14:textId="77777777" w:rsidR="00C83672" w:rsidRDefault="00C83672" w:rsidP="00C83672">
            <w:pPr>
              <w:spacing w:line="360" w:lineRule="auto"/>
              <w:jc w:val="center"/>
              <w:rPr>
                <w:rFonts w:ascii="Verdana" w:hAnsi="Verdana"/>
                <w:sz w:val="19"/>
                <w:szCs w:val="19"/>
              </w:rPr>
            </w:pPr>
          </w:p>
          <w:p w14:paraId="18CE5850" w14:textId="77777777" w:rsidR="00C83672" w:rsidRDefault="00C83672" w:rsidP="00C83672">
            <w:pPr>
              <w:spacing w:line="360" w:lineRule="auto"/>
              <w:jc w:val="center"/>
              <w:rPr>
                <w:rFonts w:ascii="Verdana" w:hAnsi="Verdana"/>
                <w:sz w:val="19"/>
                <w:szCs w:val="19"/>
              </w:rPr>
            </w:pPr>
          </w:p>
          <w:p w14:paraId="35A92E90" w14:textId="45479BC1" w:rsidR="00C83672" w:rsidRDefault="00C83672" w:rsidP="00C83672">
            <w:pPr>
              <w:spacing w:line="360" w:lineRule="auto"/>
              <w:jc w:val="center"/>
              <w:rPr>
                <w:rFonts w:ascii="Verdana" w:hAnsi="Verdana"/>
                <w:sz w:val="19"/>
                <w:szCs w:val="19"/>
              </w:rPr>
            </w:pPr>
          </w:p>
        </w:tc>
        <w:tc>
          <w:tcPr>
            <w:tcW w:w="4889" w:type="dxa"/>
          </w:tcPr>
          <w:p w14:paraId="6B885E3E" w14:textId="77777777" w:rsidR="00CA5482" w:rsidRDefault="00C83672" w:rsidP="00AB5D0D">
            <w:pPr>
              <w:spacing w:line="360" w:lineRule="auto"/>
              <w:rPr>
                <w:rFonts w:ascii="Verdana" w:hAnsi="Verdana"/>
                <w:sz w:val="19"/>
                <w:szCs w:val="19"/>
              </w:rPr>
            </w:pPr>
            <w:r>
              <w:rPr>
                <w:rFonts w:ascii="Verdana" w:hAnsi="Verdana"/>
                <w:sz w:val="19"/>
                <w:szCs w:val="19"/>
              </w:rPr>
              <w:t xml:space="preserve">     _________________________________</w:t>
            </w:r>
          </w:p>
          <w:p w14:paraId="7E14688E" w14:textId="77777777" w:rsidR="00C83672" w:rsidRDefault="00C83672" w:rsidP="00C83672">
            <w:pPr>
              <w:spacing w:line="360" w:lineRule="auto"/>
              <w:jc w:val="center"/>
              <w:rPr>
                <w:rFonts w:ascii="Verdana" w:hAnsi="Verdana"/>
                <w:sz w:val="19"/>
                <w:szCs w:val="19"/>
              </w:rPr>
            </w:pPr>
            <w:r>
              <w:rPr>
                <w:rFonts w:ascii="Verdana" w:hAnsi="Verdana"/>
                <w:sz w:val="19"/>
                <w:szCs w:val="19"/>
              </w:rPr>
              <w:t>Lasse Hansen</w:t>
            </w:r>
          </w:p>
          <w:p w14:paraId="366C1132" w14:textId="00421FE9" w:rsidR="00C83672" w:rsidRDefault="00C83672" w:rsidP="00C83672">
            <w:pPr>
              <w:spacing w:line="360" w:lineRule="auto"/>
              <w:jc w:val="center"/>
              <w:rPr>
                <w:rFonts w:ascii="Verdana" w:hAnsi="Verdana"/>
                <w:sz w:val="19"/>
                <w:szCs w:val="19"/>
              </w:rPr>
            </w:pPr>
            <w:r>
              <w:rPr>
                <w:rFonts w:ascii="Verdana" w:hAnsi="Verdana"/>
                <w:sz w:val="19"/>
                <w:szCs w:val="19"/>
              </w:rPr>
              <w:t>Næstformand FLF</w:t>
            </w:r>
          </w:p>
        </w:tc>
      </w:tr>
      <w:tr w:rsidR="00CA5482" w14:paraId="4494AB2F" w14:textId="77777777" w:rsidTr="00C83672">
        <w:tc>
          <w:tcPr>
            <w:tcW w:w="4889" w:type="dxa"/>
          </w:tcPr>
          <w:p w14:paraId="27F01429" w14:textId="30466EF7" w:rsidR="00C83672" w:rsidRDefault="00C83672" w:rsidP="00AB5D0D">
            <w:pPr>
              <w:spacing w:line="360" w:lineRule="auto"/>
              <w:rPr>
                <w:rFonts w:ascii="Verdana" w:hAnsi="Verdana"/>
                <w:sz w:val="19"/>
                <w:szCs w:val="19"/>
              </w:rPr>
            </w:pPr>
            <w:bookmarkStart w:id="0" w:name="_GoBack"/>
            <w:bookmarkEnd w:id="0"/>
          </w:p>
        </w:tc>
        <w:tc>
          <w:tcPr>
            <w:tcW w:w="4889" w:type="dxa"/>
          </w:tcPr>
          <w:p w14:paraId="40422510" w14:textId="7D55D461" w:rsidR="00C83672" w:rsidRDefault="00C83672" w:rsidP="00C83672">
            <w:pPr>
              <w:spacing w:line="360" w:lineRule="auto"/>
              <w:jc w:val="center"/>
              <w:rPr>
                <w:rFonts w:ascii="Verdana" w:hAnsi="Verdana"/>
                <w:sz w:val="19"/>
                <w:szCs w:val="19"/>
              </w:rPr>
            </w:pPr>
          </w:p>
        </w:tc>
      </w:tr>
      <w:tr w:rsidR="00CA5482" w14:paraId="53F9480F" w14:textId="77777777" w:rsidTr="00C83672">
        <w:tc>
          <w:tcPr>
            <w:tcW w:w="4889" w:type="dxa"/>
          </w:tcPr>
          <w:p w14:paraId="1677F1C9" w14:textId="6BD3CD40" w:rsidR="00CA5482" w:rsidRDefault="00CA5482" w:rsidP="00AB5D0D">
            <w:pPr>
              <w:spacing w:line="360" w:lineRule="auto"/>
              <w:rPr>
                <w:rFonts w:ascii="Verdana" w:hAnsi="Verdana"/>
                <w:sz w:val="19"/>
                <w:szCs w:val="19"/>
              </w:rPr>
            </w:pPr>
          </w:p>
        </w:tc>
        <w:tc>
          <w:tcPr>
            <w:tcW w:w="4889" w:type="dxa"/>
          </w:tcPr>
          <w:p w14:paraId="128358FB" w14:textId="60C19B13" w:rsidR="00C83672" w:rsidRDefault="00C83672" w:rsidP="00C83672">
            <w:pPr>
              <w:spacing w:line="360" w:lineRule="auto"/>
              <w:jc w:val="center"/>
              <w:rPr>
                <w:rFonts w:ascii="Verdana" w:hAnsi="Verdana"/>
                <w:sz w:val="19"/>
                <w:szCs w:val="19"/>
              </w:rPr>
            </w:pPr>
          </w:p>
        </w:tc>
      </w:tr>
    </w:tbl>
    <w:p w14:paraId="6157DDD6" w14:textId="7CC7B74F" w:rsidR="00AB5D0D" w:rsidRDefault="00AB5D0D" w:rsidP="00AB5D0D">
      <w:pPr>
        <w:spacing w:line="360" w:lineRule="auto"/>
        <w:rPr>
          <w:rFonts w:ascii="Verdana" w:hAnsi="Verdana"/>
          <w:sz w:val="19"/>
          <w:szCs w:val="19"/>
        </w:rPr>
      </w:pPr>
    </w:p>
    <w:p w14:paraId="229B0697" w14:textId="77777777" w:rsidR="00121B41" w:rsidRDefault="00121B41" w:rsidP="00AB5D0D">
      <w:pPr>
        <w:spacing w:line="360" w:lineRule="auto"/>
        <w:rPr>
          <w:rFonts w:ascii="Verdana" w:hAnsi="Verdana"/>
          <w:sz w:val="19"/>
          <w:szCs w:val="19"/>
        </w:rPr>
      </w:pPr>
    </w:p>
    <w:p w14:paraId="4524C14D" w14:textId="77777777" w:rsidR="00EF2F4B" w:rsidRDefault="00EF2F4B" w:rsidP="00AB5D0D">
      <w:pPr>
        <w:spacing w:line="360" w:lineRule="auto"/>
        <w:rPr>
          <w:rFonts w:ascii="Verdana" w:hAnsi="Verdana"/>
          <w:sz w:val="18"/>
          <w:szCs w:val="18"/>
        </w:rPr>
      </w:pPr>
    </w:p>
    <w:p w14:paraId="2E1873DA" w14:textId="77777777" w:rsidR="00EF2F4B" w:rsidRDefault="00EF2F4B" w:rsidP="00AB5D0D">
      <w:pPr>
        <w:spacing w:line="360" w:lineRule="auto"/>
        <w:rPr>
          <w:rFonts w:ascii="Verdana" w:hAnsi="Verdana"/>
          <w:sz w:val="18"/>
          <w:szCs w:val="18"/>
        </w:rPr>
      </w:pPr>
    </w:p>
    <w:p w14:paraId="7B21339B" w14:textId="77777777" w:rsidR="00EF2F4B" w:rsidRDefault="00EF2F4B" w:rsidP="00AB5D0D">
      <w:pPr>
        <w:spacing w:line="360" w:lineRule="auto"/>
        <w:rPr>
          <w:rFonts w:ascii="Verdana" w:hAnsi="Verdana"/>
          <w:sz w:val="18"/>
          <w:szCs w:val="18"/>
        </w:rPr>
      </w:pPr>
    </w:p>
    <w:p w14:paraId="43C5B11A" w14:textId="77777777" w:rsidR="00EF2F4B" w:rsidRDefault="00EF2F4B" w:rsidP="00AB5D0D">
      <w:pPr>
        <w:spacing w:line="360" w:lineRule="auto"/>
        <w:rPr>
          <w:rFonts w:ascii="Verdana" w:hAnsi="Verdana"/>
          <w:sz w:val="18"/>
          <w:szCs w:val="18"/>
        </w:rPr>
      </w:pPr>
    </w:p>
    <w:p w14:paraId="143D5D2D" w14:textId="77777777" w:rsidR="00EF2F4B" w:rsidRPr="00121B41" w:rsidRDefault="00EF2F4B" w:rsidP="00AB5D0D">
      <w:pPr>
        <w:spacing w:line="360" w:lineRule="auto"/>
        <w:rPr>
          <w:rFonts w:ascii="Verdana" w:hAnsi="Verdana"/>
          <w:sz w:val="18"/>
          <w:szCs w:val="18"/>
        </w:rPr>
      </w:pPr>
    </w:p>
    <w:p w14:paraId="534EED5C" w14:textId="15F4BE5D" w:rsidR="00121B41" w:rsidRDefault="00121B41">
      <w:pPr>
        <w:tabs>
          <w:tab w:val="clear" w:pos="567"/>
          <w:tab w:val="clear" w:pos="1134"/>
          <w:tab w:val="clear" w:pos="1701"/>
          <w:tab w:val="clear" w:pos="2268"/>
        </w:tabs>
        <w:rPr>
          <w:rFonts w:ascii="Verdana" w:hAnsi="Verdana"/>
          <w:sz w:val="19"/>
          <w:szCs w:val="19"/>
        </w:rPr>
      </w:pPr>
      <w:r>
        <w:rPr>
          <w:rFonts w:ascii="Verdana" w:hAnsi="Verdana"/>
          <w:sz w:val="19"/>
          <w:szCs w:val="19"/>
        </w:rPr>
        <w:br w:type="page"/>
      </w:r>
    </w:p>
    <w:p w14:paraId="6937A463" w14:textId="77777777" w:rsidR="00121B41" w:rsidRDefault="00121B41" w:rsidP="00AB5D0D">
      <w:pPr>
        <w:spacing w:line="360" w:lineRule="auto"/>
        <w:rPr>
          <w:rFonts w:ascii="Verdana" w:hAnsi="Verdana"/>
          <w:sz w:val="19"/>
          <w:szCs w:val="19"/>
        </w:rPr>
      </w:pPr>
    </w:p>
    <w:p w14:paraId="1DEAECD9" w14:textId="40EDE4DD" w:rsidR="001E1BFF" w:rsidRDefault="001E1BFF">
      <w:pPr>
        <w:rPr>
          <w:b/>
          <w:sz w:val="28"/>
          <w:szCs w:val="28"/>
        </w:rPr>
      </w:pPr>
      <w:r w:rsidRPr="00780DE9">
        <w:rPr>
          <w:b/>
          <w:sz w:val="28"/>
          <w:szCs w:val="28"/>
        </w:rPr>
        <w:t>Bilag 1</w:t>
      </w:r>
    </w:p>
    <w:p w14:paraId="0171C0AA" w14:textId="77777777" w:rsidR="001E1BFF" w:rsidRDefault="001E1BFF">
      <w:pPr>
        <w:rPr>
          <w:b/>
          <w:sz w:val="28"/>
          <w:szCs w:val="28"/>
        </w:rPr>
      </w:pPr>
    </w:p>
    <w:p w14:paraId="62C2D613" w14:textId="77777777" w:rsidR="001E1BFF" w:rsidRDefault="001E1BFF" w:rsidP="001E1BFF">
      <w:pPr>
        <w:spacing w:after="120"/>
        <w:rPr>
          <w:rFonts w:asciiTheme="minorHAnsi" w:hAnsiTheme="minorHAnsi"/>
          <w:b/>
        </w:rPr>
      </w:pPr>
      <w:r>
        <w:rPr>
          <w:b/>
        </w:rPr>
        <w:t>Fælles kommunale principper for fordeling af arbejdsopgaver i skolen</w:t>
      </w:r>
    </w:p>
    <w:p w14:paraId="679B82DF" w14:textId="77777777" w:rsidR="001E1BFF" w:rsidRDefault="001E1BFF" w:rsidP="001E1BFF">
      <w:pPr>
        <w:spacing w:after="120"/>
        <w:rPr>
          <w:b/>
        </w:rPr>
      </w:pPr>
      <w:r>
        <w:rPr>
          <w:b/>
        </w:rPr>
        <w:t xml:space="preserve">Formål: </w:t>
      </w:r>
    </w:p>
    <w:p w14:paraId="53F89B66" w14:textId="62C344AE" w:rsidR="001E1BFF" w:rsidRDefault="001E1BFF" w:rsidP="001E1BFF">
      <w:pPr>
        <w:spacing w:after="120"/>
      </w:pPr>
      <w:r>
        <w:t xml:space="preserve">Principperne for fordeling af arbejdsopgaver i skolen udgør en del af de samlede rammer for lærernes/teamets  arbejde, og skal sammen med bl.a. mål og rammer og de principper for arbejdstilrettelæggelsen, der er besluttet på den enkelte skole, medvirke til at sikre at opgavefordelingen er understøttende for opgaveudførelsen, at ressourceanvendelsen er hensigtsmæssig, at arbejdsmiljøet er godt, og at der er sammenhæng mellem opgavernes omfang og arbejdstiden. </w:t>
      </w:r>
    </w:p>
    <w:p w14:paraId="036E7199" w14:textId="77777777" w:rsidR="001E1BFF" w:rsidRDefault="001E1BFF" w:rsidP="001E1BFF">
      <w:pPr>
        <w:spacing w:after="120"/>
      </w:pPr>
    </w:p>
    <w:p w14:paraId="3F08B062" w14:textId="77777777" w:rsidR="001E1BFF" w:rsidRDefault="001E1BFF" w:rsidP="001E1BFF">
      <w:pPr>
        <w:spacing w:after="120"/>
        <w:rPr>
          <w:b/>
        </w:rPr>
      </w:pPr>
      <w:r>
        <w:rPr>
          <w:b/>
        </w:rPr>
        <w:t>Principper:</w:t>
      </w:r>
    </w:p>
    <w:p w14:paraId="4B63631D" w14:textId="77777777" w:rsidR="001E1BFF" w:rsidRDefault="001E1BFF" w:rsidP="001E1BFF">
      <w:pPr>
        <w:spacing w:after="120"/>
      </w:pPr>
      <w:r>
        <w:t>Arbejdsopgaverne fordeles under hensyn til:</w:t>
      </w:r>
    </w:p>
    <w:p w14:paraId="3EDE1C43" w14:textId="33BC552B" w:rsidR="001E1BFF" w:rsidRDefault="00405E37" w:rsidP="001E1BFF">
      <w:pPr>
        <w:pStyle w:val="Listeafsnit"/>
        <w:numPr>
          <w:ilvl w:val="0"/>
          <w:numId w:val="2"/>
        </w:numPr>
        <w:tabs>
          <w:tab w:val="clear" w:pos="567"/>
          <w:tab w:val="clear" w:pos="1134"/>
          <w:tab w:val="clear" w:pos="1701"/>
          <w:tab w:val="clear" w:pos="2268"/>
        </w:tabs>
        <w:spacing w:after="120" w:line="276" w:lineRule="auto"/>
      </w:pPr>
      <w:r>
        <w:t>Lærernes</w:t>
      </w:r>
      <w:r w:rsidR="001E1BFF">
        <w:t>/teamets faglige forudsætninger og kompetencer</w:t>
      </w:r>
    </w:p>
    <w:p w14:paraId="69EF102D" w14:textId="77777777" w:rsidR="001E1BFF" w:rsidRDefault="001E1BFF" w:rsidP="001E1BFF">
      <w:pPr>
        <w:spacing w:after="120"/>
        <w:ind w:left="360"/>
      </w:pPr>
      <w:r>
        <w:t xml:space="preserve">Herunder overvejelser omkring: </w:t>
      </w:r>
    </w:p>
    <w:p w14:paraId="134C8663" w14:textId="5E92AE33" w:rsidR="001E1BFF" w:rsidRDefault="001E1BFF" w:rsidP="001E1BFF">
      <w:pPr>
        <w:pStyle w:val="Listeafsnit"/>
        <w:numPr>
          <w:ilvl w:val="1"/>
          <w:numId w:val="2"/>
        </w:numPr>
        <w:tabs>
          <w:tab w:val="clear" w:pos="567"/>
          <w:tab w:val="clear" w:pos="1134"/>
          <w:tab w:val="clear" w:pos="1701"/>
          <w:tab w:val="clear" w:pos="2268"/>
        </w:tabs>
        <w:spacing w:after="120" w:line="276" w:lineRule="auto"/>
      </w:pPr>
      <w:r>
        <w:t xml:space="preserve">Er </w:t>
      </w:r>
      <w:r w:rsidR="00405E37">
        <w:t>læreren</w:t>
      </w:r>
      <w:r>
        <w:t xml:space="preserve"> nyuddannet</w:t>
      </w:r>
    </w:p>
    <w:p w14:paraId="79CC36FD" w14:textId="5B3FFC0B" w:rsidR="001E1BFF" w:rsidRDefault="00405E37" w:rsidP="001E1BFF">
      <w:pPr>
        <w:pStyle w:val="Listeafsnit"/>
        <w:numPr>
          <w:ilvl w:val="1"/>
          <w:numId w:val="2"/>
        </w:numPr>
        <w:tabs>
          <w:tab w:val="clear" w:pos="567"/>
          <w:tab w:val="clear" w:pos="1134"/>
          <w:tab w:val="clear" w:pos="1701"/>
          <w:tab w:val="clear" w:pos="2268"/>
        </w:tabs>
        <w:spacing w:after="120" w:line="276" w:lineRule="auto"/>
      </w:pPr>
      <w:r>
        <w:t>Lærerens</w:t>
      </w:r>
      <w:r w:rsidR="001E1BFF">
        <w:t xml:space="preserve"> erfaringer generelt og specifikt i det konkrete fag/konkrete opgave</w:t>
      </w:r>
    </w:p>
    <w:p w14:paraId="2A667C80" w14:textId="77E10474" w:rsidR="001E1BFF" w:rsidRDefault="00405E37" w:rsidP="001E1BFF">
      <w:pPr>
        <w:pStyle w:val="Listeafsnit"/>
        <w:numPr>
          <w:ilvl w:val="1"/>
          <w:numId w:val="2"/>
        </w:numPr>
        <w:tabs>
          <w:tab w:val="clear" w:pos="567"/>
          <w:tab w:val="clear" w:pos="1134"/>
          <w:tab w:val="clear" w:pos="1701"/>
          <w:tab w:val="clear" w:pos="2268"/>
        </w:tabs>
        <w:spacing w:after="120" w:line="276" w:lineRule="auto"/>
      </w:pPr>
      <w:r>
        <w:t>Lærerens</w:t>
      </w:r>
      <w:r w:rsidR="001E1BFF">
        <w:t xml:space="preserve"> behov for kompetenceudvikling</w:t>
      </w:r>
    </w:p>
    <w:p w14:paraId="38C30641" w14:textId="77777777" w:rsidR="001E1BFF" w:rsidRDefault="001E1BFF" w:rsidP="001E1BFF">
      <w:pPr>
        <w:spacing w:after="120"/>
        <w:ind w:left="720"/>
      </w:pPr>
    </w:p>
    <w:p w14:paraId="2CD3B798" w14:textId="77777777" w:rsidR="001E1BFF" w:rsidRDefault="001E1BFF" w:rsidP="001E1BFF">
      <w:pPr>
        <w:pStyle w:val="Listeafsnit"/>
        <w:numPr>
          <w:ilvl w:val="0"/>
          <w:numId w:val="2"/>
        </w:numPr>
        <w:tabs>
          <w:tab w:val="clear" w:pos="567"/>
          <w:tab w:val="clear" w:pos="1134"/>
          <w:tab w:val="clear" w:pos="1701"/>
          <w:tab w:val="clear" w:pos="2268"/>
        </w:tabs>
        <w:spacing w:after="120" w:line="276" w:lineRule="auto"/>
      </w:pPr>
      <w:r>
        <w:t>Fagets og opgavens kompleksitet og organisering</w:t>
      </w:r>
    </w:p>
    <w:p w14:paraId="5136FCBD" w14:textId="77777777" w:rsidR="001E1BFF" w:rsidRDefault="001E1BFF" w:rsidP="001E1BFF">
      <w:pPr>
        <w:spacing w:after="120"/>
        <w:ind w:left="360"/>
      </w:pPr>
      <w:r>
        <w:t>Herunder overvejelser omkring:</w:t>
      </w:r>
    </w:p>
    <w:p w14:paraId="458AB32E"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Antal fag</w:t>
      </w:r>
    </w:p>
    <w:p w14:paraId="7508C15A"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Antal klasser/grupper</w:t>
      </w:r>
    </w:p>
    <w:p w14:paraId="6BEE8B22"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Fagets/aktivitetens indholdskrav (timetal, opgaver, afgangsprøver)</w:t>
      </w:r>
    </w:p>
    <w:p w14:paraId="395C97DB"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Fagenes diversitet (struktur og form, samarbejde med omverdenen, dokumentationskrav)</w:t>
      </w:r>
    </w:p>
    <w:p w14:paraId="303A73D1"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Er der tolærerordning, holddannelse eller på anden vis flere voksne om at løse opgaven</w:t>
      </w:r>
    </w:p>
    <w:p w14:paraId="4D79E8CD"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 xml:space="preserve">Klassestørrelsen </w:t>
      </w:r>
    </w:p>
    <w:p w14:paraId="58E4CC13" w14:textId="77777777" w:rsidR="001E1BFF" w:rsidRDefault="001E1BFF" w:rsidP="001E1BFF">
      <w:pPr>
        <w:pStyle w:val="Listeafsnit"/>
        <w:numPr>
          <w:ilvl w:val="0"/>
          <w:numId w:val="3"/>
        </w:numPr>
        <w:tabs>
          <w:tab w:val="clear" w:pos="567"/>
          <w:tab w:val="clear" w:pos="1134"/>
          <w:tab w:val="clear" w:pos="1701"/>
          <w:tab w:val="clear" w:pos="2268"/>
        </w:tabs>
        <w:spacing w:after="120" w:line="276" w:lineRule="auto"/>
      </w:pPr>
      <w:r>
        <w:t>Er der tale om fag-faglig undervisning eller understøttende undervisning</w:t>
      </w:r>
    </w:p>
    <w:p w14:paraId="5C75D94E" w14:textId="77777777" w:rsidR="001E1BFF" w:rsidRDefault="001E1BFF" w:rsidP="001E1BFF">
      <w:pPr>
        <w:spacing w:after="120"/>
      </w:pPr>
    </w:p>
    <w:p w14:paraId="301E6E76" w14:textId="505B5625" w:rsidR="001E1BFF" w:rsidRDefault="001E1BFF" w:rsidP="001E1BFF">
      <w:pPr>
        <w:pStyle w:val="Listeafsnit"/>
        <w:numPr>
          <w:ilvl w:val="0"/>
          <w:numId w:val="2"/>
        </w:numPr>
        <w:tabs>
          <w:tab w:val="clear" w:pos="567"/>
          <w:tab w:val="clear" w:pos="1134"/>
          <w:tab w:val="clear" w:pos="1701"/>
          <w:tab w:val="clear" w:pos="2268"/>
        </w:tabs>
        <w:spacing w:after="120" w:line="276" w:lineRule="auto"/>
      </w:pPr>
      <w:r>
        <w:t xml:space="preserve">Klassens og den enkelte elevs faglige og sociale kompetencer (og kompleksiteten heri) </w:t>
      </w:r>
    </w:p>
    <w:p w14:paraId="1A8078A4" w14:textId="77777777" w:rsidR="001E1BFF" w:rsidRDefault="001E1BFF" w:rsidP="001E1BFF">
      <w:pPr>
        <w:spacing w:after="120"/>
        <w:ind w:left="360"/>
      </w:pPr>
      <w:r>
        <w:t>Herunder overvejelser omkring:</w:t>
      </w:r>
    </w:p>
    <w:p w14:paraId="4DA0E1E7" w14:textId="3141C577" w:rsidR="001E1BFF" w:rsidRDefault="001E1BFF" w:rsidP="001E1BFF">
      <w:pPr>
        <w:pStyle w:val="Listeafsnit"/>
        <w:numPr>
          <w:ilvl w:val="1"/>
          <w:numId w:val="2"/>
        </w:numPr>
        <w:tabs>
          <w:tab w:val="clear" w:pos="567"/>
          <w:tab w:val="clear" w:pos="1134"/>
          <w:tab w:val="clear" w:pos="1701"/>
          <w:tab w:val="clear" w:pos="2268"/>
        </w:tabs>
        <w:spacing w:after="120" w:line="276" w:lineRule="auto"/>
      </w:pPr>
      <w:r>
        <w:t>Det faglige spænd i klassen</w:t>
      </w:r>
    </w:p>
    <w:p w14:paraId="300728D8" w14:textId="77777777" w:rsidR="001E1BFF" w:rsidRDefault="001E1BFF" w:rsidP="001E1BFF">
      <w:pPr>
        <w:pStyle w:val="Listeafsnit"/>
        <w:numPr>
          <w:ilvl w:val="1"/>
          <w:numId w:val="2"/>
        </w:numPr>
        <w:tabs>
          <w:tab w:val="clear" w:pos="567"/>
          <w:tab w:val="clear" w:pos="1134"/>
          <w:tab w:val="clear" w:pos="1701"/>
          <w:tab w:val="clear" w:pos="2268"/>
        </w:tabs>
        <w:spacing w:after="120" w:line="276" w:lineRule="auto"/>
      </w:pPr>
      <w:r>
        <w:t>Særlige inklusionshensyn</w:t>
      </w:r>
    </w:p>
    <w:p w14:paraId="1DB6BCB7" w14:textId="5C9C81FF" w:rsidR="001E1BFF" w:rsidRDefault="001E1BFF" w:rsidP="001E1BFF">
      <w:pPr>
        <w:pStyle w:val="Listeafsnit"/>
        <w:numPr>
          <w:ilvl w:val="1"/>
          <w:numId w:val="2"/>
        </w:numPr>
        <w:tabs>
          <w:tab w:val="clear" w:pos="567"/>
          <w:tab w:val="clear" w:pos="1134"/>
          <w:tab w:val="clear" w:pos="1701"/>
          <w:tab w:val="clear" w:pos="2268"/>
        </w:tabs>
        <w:spacing w:after="120" w:line="276" w:lineRule="auto"/>
      </w:pPr>
      <w:r>
        <w:t>Det sociale liv i klassen</w:t>
      </w:r>
    </w:p>
    <w:p w14:paraId="06726E95" w14:textId="77777777" w:rsidR="001E1BFF" w:rsidRDefault="001E1BFF" w:rsidP="001E1BFF">
      <w:pPr>
        <w:pStyle w:val="Listeafsnit"/>
        <w:numPr>
          <w:ilvl w:val="1"/>
          <w:numId w:val="2"/>
        </w:numPr>
        <w:tabs>
          <w:tab w:val="clear" w:pos="567"/>
          <w:tab w:val="clear" w:pos="1134"/>
          <w:tab w:val="clear" w:pos="1701"/>
          <w:tab w:val="clear" w:pos="2268"/>
        </w:tabs>
        <w:spacing w:after="120" w:line="276" w:lineRule="auto"/>
      </w:pPr>
      <w:r>
        <w:t>Skole-hjem-samarbejdet</w:t>
      </w:r>
    </w:p>
    <w:p w14:paraId="6F090326" w14:textId="77777777" w:rsidR="001E1BFF" w:rsidRDefault="001E1BFF" w:rsidP="001E1BFF">
      <w:pPr>
        <w:pStyle w:val="Listeafsnit"/>
        <w:numPr>
          <w:ilvl w:val="1"/>
          <w:numId w:val="2"/>
        </w:numPr>
        <w:tabs>
          <w:tab w:val="clear" w:pos="567"/>
          <w:tab w:val="clear" w:pos="1134"/>
          <w:tab w:val="clear" w:pos="1701"/>
          <w:tab w:val="clear" w:pos="2268"/>
        </w:tabs>
        <w:spacing w:after="120" w:line="276" w:lineRule="auto"/>
        <w:rPr>
          <w:szCs w:val="19"/>
        </w:rPr>
      </w:pPr>
      <w:r>
        <w:t xml:space="preserve">Samarbejdet med eksterne parter </w:t>
      </w:r>
    </w:p>
    <w:p w14:paraId="47CAAB69" w14:textId="77777777" w:rsidR="001E1BFF" w:rsidRDefault="001E1BFF" w:rsidP="001E1BFF">
      <w:pPr>
        <w:pStyle w:val="Listeafsnit"/>
        <w:numPr>
          <w:ilvl w:val="1"/>
          <w:numId w:val="2"/>
        </w:numPr>
        <w:tabs>
          <w:tab w:val="clear" w:pos="567"/>
          <w:tab w:val="clear" w:pos="1134"/>
          <w:tab w:val="clear" w:pos="1701"/>
          <w:tab w:val="clear" w:pos="2268"/>
        </w:tabs>
        <w:spacing w:after="120" w:line="276" w:lineRule="auto"/>
        <w:rPr>
          <w:szCs w:val="19"/>
        </w:rPr>
      </w:pPr>
      <w:r>
        <w:rPr>
          <w:szCs w:val="19"/>
        </w:rPr>
        <w:t>Eksternt samarbejde, jf. folkeskolelovens § 3, stk. 4.</w:t>
      </w:r>
    </w:p>
    <w:p w14:paraId="451EB67B" w14:textId="77777777" w:rsidR="001E1BFF" w:rsidRDefault="001E1BFF" w:rsidP="001E1BFF">
      <w:pPr>
        <w:spacing w:after="120"/>
        <w:ind w:left="720"/>
        <w:rPr>
          <w:szCs w:val="22"/>
        </w:rPr>
      </w:pPr>
    </w:p>
    <w:p w14:paraId="464B76A2" w14:textId="77777777" w:rsidR="001E1BFF" w:rsidRDefault="001E1BFF" w:rsidP="001E1BFF">
      <w:pPr>
        <w:pStyle w:val="Listeafsnit"/>
        <w:numPr>
          <w:ilvl w:val="0"/>
          <w:numId w:val="2"/>
        </w:numPr>
        <w:tabs>
          <w:tab w:val="clear" w:pos="567"/>
          <w:tab w:val="clear" w:pos="1134"/>
          <w:tab w:val="clear" w:pos="1701"/>
          <w:tab w:val="clear" w:pos="2268"/>
        </w:tabs>
        <w:spacing w:after="120" w:line="276" w:lineRule="auto"/>
      </w:pPr>
      <w:r>
        <w:t>Samarbejdets organisering</w:t>
      </w:r>
    </w:p>
    <w:p w14:paraId="5812F88C" w14:textId="77777777" w:rsidR="001E1BFF" w:rsidRDefault="001E1BFF" w:rsidP="001E1BFF">
      <w:pPr>
        <w:spacing w:after="120"/>
        <w:ind w:left="720"/>
      </w:pPr>
      <w:r>
        <w:t>Herunder overvejelser omkring:</w:t>
      </w:r>
    </w:p>
    <w:p w14:paraId="6AD5E893" w14:textId="1668C21C" w:rsidR="001E1BFF" w:rsidRDefault="00405E37" w:rsidP="001E1BFF">
      <w:pPr>
        <w:pStyle w:val="Listeafsnit"/>
        <w:numPr>
          <w:ilvl w:val="1"/>
          <w:numId w:val="2"/>
        </w:numPr>
        <w:tabs>
          <w:tab w:val="clear" w:pos="567"/>
          <w:tab w:val="clear" w:pos="1134"/>
          <w:tab w:val="clear" w:pos="1701"/>
          <w:tab w:val="clear" w:pos="2268"/>
        </w:tabs>
        <w:spacing w:after="120" w:line="276" w:lineRule="auto"/>
      </w:pPr>
      <w:r>
        <w:t>Lærerens</w:t>
      </w:r>
      <w:r w:rsidR="001E1BFF">
        <w:t xml:space="preserve"> rolle i teamet</w:t>
      </w:r>
    </w:p>
    <w:p w14:paraId="2B4847D0" w14:textId="77777777" w:rsidR="001E1BFF" w:rsidRDefault="001E1BFF" w:rsidP="001E1BFF">
      <w:pPr>
        <w:pStyle w:val="Listeafsnit"/>
        <w:numPr>
          <w:ilvl w:val="1"/>
          <w:numId w:val="2"/>
        </w:numPr>
        <w:tabs>
          <w:tab w:val="clear" w:pos="567"/>
          <w:tab w:val="clear" w:pos="1134"/>
          <w:tab w:val="clear" w:pos="1701"/>
          <w:tab w:val="clear" w:pos="2268"/>
        </w:tabs>
        <w:spacing w:after="120" w:line="276" w:lineRule="auto"/>
      </w:pPr>
      <w:r>
        <w:t>Teammedlemmernes andre opgaver</w:t>
      </w:r>
    </w:p>
    <w:p w14:paraId="03F8ED16" w14:textId="6F88C5A1" w:rsidR="00AB5D0D" w:rsidRDefault="001E1BFF">
      <w:pPr>
        <w:pStyle w:val="Listeafsnit"/>
        <w:numPr>
          <w:ilvl w:val="1"/>
          <w:numId w:val="2"/>
        </w:numPr>
        <w:tabs>
          <w:tab w:val="clear" w:pos="567"/>
          <w:tab w:val="clear" w:pos="1134"/>
          <w:tab w:val="clear" w:pos="1701"/>
          <w:tab w:val="clear" w:pos="2268"/>
        </w:tabs>
        <w:spacing w:after="120" w:line="276" w:lineRule="auto"/>
      </w:pPr>
      <w:r>
        <w:t>Teamets samlede kompetencer</w:t>
      </w:r>
    </w:p>
    <w:p w14:paraId="140555A2" w14:textId="77777777" w:rsidR="00AB5D0D" w:rsidRDefault="00AB5D0D">
      <w:pPr>
        <w:tabs>
          <w:tab w:val="clear" w:pos="567"/>
          <w:tab w:val="clear" w:pos="1134"/>
          <w:tab w:val="clear" w:pos="1701"/>
          <w:tab w:val="clear" w:pos="2268"/>
        </w:tabs>
        <w:rPr>
          <w:b/>
          <w:sz w:val="28"/>
          <w:szCs w:val="28"/>
        </w:rPr>
      </w:pPr>
      <w:r w:rsidRPr="008A133C">
        <w:rPr>
          <w:b/>
          <w:sz w:val="28"/>
          <w:szCs w:val="28"/>
        </w:rPr>
        <w:lastRenderedPageBreak/>
        <w:t xml:space="preserve">Bilag </w:t>
      </w:r>
      <w:r>
        <w:rPr>
          <w:b/>
          <w:sz w:val="28"/>
          <w:szCs w:val="28"/>
        </w:rPr>
        <w:t>2</w:t>
      </w:r>
    </w:p>
    <w:p w14:paraId="0AA893C1" w14:textId="77777777" w:rsidR="00AB5D0D" w:rsidRDefault="00AB5D0D">
      <w:pPr>
        <w:tabs>
          <w:tab w:val="clear" w:pos="567"/>
          <w:tab w:val="clear" w:pos="1134"/>
          <w:tab w:val="clear" w:pos="1701"/>
          <w:tab w:val="clear" w:pos="2268"/>
        </w:tabs>
        <w:rPr>
          <w:b/>
          <w:sz w:val="28"/>
          <w:szCs w:val="28"/>
        </w:rPr>
      </w:pPr>
    </w:p>
    <w:p w14:paraId="645A1B9E" w14:textId="77777777" w:rsidR="00AB5D0D" w:rsidRDefault="00AB5D0D" w:rsidP="00AB5D0D">
      <w:pPr>
        <w:jc w:val="center"/>
        <w:rPr>
          <w:b/>
          <w:sz w:val="24"/>
          <w:u w:val="single"/>
        </w:rPr>
      </w:pPr>
      <w:r w:rsidRPr="0077771E">
        <w:rPr>
          <w:b/>
          <w:sz w:val="24"/>
          <w:u w:val="single"/>
        </w:rPr>
        <w:t>Eksempel på opgaveoversigt og mål og rammebeskrivelse</w:t>
      </w:r>
    </w:p>
    <w:p w14:paraId="4E1B93CB" w14:textId="77777777" w:rsidR="00AB5D0D" w:rsidRPr="0077771E" w:rsidRDefault="00AB5D0D" w:rsidP="00AB5D0D">
      <w:pPr>
        <w:jc w:val="center"/>
        <w:rPr>
          <w:b/>
          <w:sz w:val="24"/>
          <w:u w:val="single"/>
        </w:rPr>
      </w:pPr>
    </w:p>
    <w:p w14:paraId="6FE26838" w14:textId="77777777" w:rsidR="00AB5D0D" w:rsidRDefault="00AB5D0D" w:rsidP="00AB5D0D">
      <w:pPr>
        <w:rPr>
          <w:b/>
          <w:u w:val="single"/>
        </w:rPr>
      </w:pPr>
      <w:r>
        <w:rPr>
          <w:b/>
          <w:u w:val="single"/>
        </w:rPr>
        <w:t>Eksempel 1</w:t>
      </w:r>
    </w:p>
    <w:p w14:paraId="1301BD39" w14:textId="77777777" w:rsidR="00AB5D0D" w:rsidRDefault="00AB5D0D" w:rsidP="00AB5D0D">
      <w:pPr>
        <w:rPr>
          <w:b/>
          <w:u w:val="single"/>
        </w:rPr>
      </w:pPr>
    </w:p>
    <w:p w14:paraId="5BC514CB" w14:textId="77777777" w:rsidR="00AB5D0D" w:rsidRPr="00C24BBD" w:rsidRDefault="00AB5D0D" w:rsidP="00AB5D0D">
      <w:pPr>
        <w:rPr>
          <w:b/>
          <w:u w:val="single"/>
        </w:rPr>
      </w:pPr>
      <w:r>
        <w:rPr>
          <w:b/>
          <w:u w:val="single"/>
        </w:rPr>
        <w:t>Opgaveoversigt:</w:t>
      </w:r>
    </w:p>
    <w:p w14:paraId="32BB91AE" w14:textId="77777777" w:rsidR="00AB5D0D" w:rsidRDefault="00AB5D0D" w:rsidP="00AB5D0D">
      <w:pPr>
        <w:rPr>
          <w:b/>
        </w:rPr>
      </w:pPr>
      <w:r>
        <w:rPr>
          <w:b/>
        </w:rPr>
        <w:t>Aftaleparter</w:t>
      </w:r>
    </w:p>
    <w:p w14:paraId="60D08332" w14:textId="77777777" w:rsidR="00AB5D0D" w:rsidRDefault="00AB5D0D" w:rsidP="00AB5D0D">
      <w:pPr>
        <w:rPr>
          <w:b/>
        </w:rPr>
      </w:pPr>
      <w:r>
        <w:rPr>
          <w:b/>
        </w:rPr>
        <w:t>Summarisk opgørelse af tid</w:t>
      </w:r>
    </w:p>
    <w:p w14:paraId="3A45FDD7" w14:textId="77777777" w:rsidR="00AB5D0D" w:rsidRDefault="00AB5D0D" w:rsidP="00AB5D0D">
      <w:pPr>
        <w:rPr>
          <w:b/>
        </w:rPr>
      </w:pPr>
      <w:r>
        <w:rPr>
          <w:b/>
        </w:rPr>
        <w:t>Ferie</w:t>
      </w:r>
    </w:p>
    <w:p w14:paraId="2A27F16E" w14:textId="77777777" w:rsidR="00AB5D0D" w:rsidRDefault="00AB5D0D" w:rsidP="00AB5D0D">
      <w:pPr>
        <w:rPr>
          <w:b/>
        </w:rPr>
      </w:pPr>
      <w:r>
        <w:rPr>
          <w:b/>
        </w:rPr>
        <w:t>Nettoarbejdstid</w:t>
      </w:r>
    </w:p>
    <w:p w14:paraId="5965D802" w14:textId="77777777" w:rsidR="00AB5D0D" w:rsidRDefault="00AB5D0D" w:rsidP="00AB5D0D">
      <w:pPr>
        <w:rPr>
          <w:b/>
        </w:rPr>
      </w:pPr>
      <w:r>
        <w:rPr>
          <w:b/>
        </w:rPr>
        <w:t>Undervisning</w:t>
      </w:r>
    </w:p>
    <w:tbl>
      <w:tblPr>
        <w:tblStyle w:val="Tabel-Gitter"/>
        <w:tblW w:w="0" w:type="auto"/>
        <w:tblLook w:val="04A0" w:firstRow="1" w:lastRow="0" w:firstColumn="1" w:lastColumn="0" w:noHBand="0" w:noVBand="1"/>
      </w:tblPr>
      <w:tblGrid>
        <w:gridCol w:w="1925"/>
        <w:gridCol w:w="1925"/>
        <w:gridCol w:w="1926"/>
        <w:gridCol w:w="1926"/>
        <w:gridCol w:w="1926"/>
      </w:tblGrid>
      <w:tr w:rsidR="00AB5D0D" w14:paraId="23E1A806" w14:textId="77777777" w:rsidTr="008A133C">
        <w:tc>
          <w:tcPr>
            <w:tcW w:w="1925" w:type="dxa"/>
          </w:tcPr>
          <w:p w14:paraId="331CB6C5" w14:textId="77777777" w:rsidR="00AB5D0D" w:rsidRDefault="00AB5D0D" w:rsidP="008A133C">
            <w:pPr>
              <w:rPr>
                <w:b/>
              </w:rPr>
            </w:pPr>
            <w:r>
              <w:rPr>
                <w:b/>
              </w:rPr>
              <w:t>Klasse</w:t>
            </w:r>
          </w:p>
        </w:tc>
        <w:tc>
          <w:tcPr>
            <w:tcW w:w="1925" w:type="dxa"/>
          </w:tcPr>
          <w:p w14:paraId="6F9C6893" w14:textId="77777777" w:rsidR="00AB5D0D" w:rsidRDefault="00AB5D0D" w:rsidP="008A133C">
            <w:pPr>
              <w:rPr>
                <w:b/>
              </w:rPr>
            </w:pPr>
            <w:r>
              <w:rPr>
                <w:b/>
              </w:rPr>
              <w:t>Fag</w:t>
            </w:r>
          </w:p>
        </w:tc>
        <w:tc>
          <w:tcPr>
            <w:tcW w:w="1926" w:type="dxa"/>
          </w:tcPr>
          <w:p w14:paraId="5E64B467" w14:textId="77777777" w:rsidR="00AB5D0D" w:rsidRDefault="00AB5D0D" w:rsidP="008A133C">
            <w:pPr>
              <w:rPr>
                <w:b/>
              </w:rPr>
            </w:pPr>
            <w:r>
              <w:rPr>
                <w:b/>
              </w:rPr>
              <w:t>Periode</w:t>
            </w:r>
          </w:p>
        </w:tc>
        <w:tc>
          <w:tcPr>
            <w:tcW w:w="1926" w:type="dxa"/>
          </w:tcPr>
          <w:p w14:paraId="5869CDED" w14:textId="77777777" w:rsidR="00AB5D0D" w:rsidRDefault="00AB5D0D" w:rsidP="008A133C">
            <w:pPr>
              <w:rPr>
                <w:b/>
              </w:rPr>
            </w:pPr>
            <w:proofErr w:type="spellStart"/>
            <w:r>
              <w:rPr>
                <w:b/>
              </w:rPr>
              <w:t>Lekt</w:t>
            </w:r>
            <w:proofErr w:type="spellEnd"/>
            <w:r>
              <w:rPr>
                <w:b/>
              </w:rPr>
              <w:t>/uge</w:t>
            </w:r>
          </w:p>
        </w:tc>
        <w:tc>
          <w:tcPr>
            <w:tcW w:w="1926" w:type="dxa"/>
          </w:tcPr>
          <w:p w14:paraId="6E0DD643" w14:textId="77777777" w:rsidR="00AB5D0D" w:rsidRDefault="00AB5D0D" w:rsidP="008A133C">
            <w:pPr>
              <w:rPr>
                <w:b/>
              </w:rPr>
            </w:pPr>
            <w:r>
              <w:rPr>
                <w:b/>
              </w:rPr>
              <w:t>UV-tid</w:t>
            </w:r>
          </w:p>
        </w:tc>
      </w:tr>
      <w:tr w:rsidR="00AB5D0D" w14:paraId="33400DB1" w14:textId="77777777" w:rsidTr="008A133C">
        <w:tc>
          <w:tcPr>
            <w:tcW w:w="1925" w:type="dxa"/>
          </w:tcPr>
          <w:p w14:paraId="22F7C65F" w14:textId="77777777" w:rsidR="00AB5D0D" w:rsidRPr="00C24BBD" w:rsidRDefault="00AB5D0D" w:rsidP="008A133C">
            <w:r w:rsidRPr="00C24BBD">
              <w:t>8A</w:t>
            </w:r>
          </w:p>
        </w:tc>
        <w:tc>
          <w:tcPr>
            <w:tcW w:w="1925" w:type="dxa"/>
          </w:tcPr>
          <w:p w14:paraId="1681FC56" w14:textId="77777777" w:rsidR="00AB5D0D" w:rsidRPr="00C24BBD" w:rsidRDefault="00AB5D0D" w:rsidP="008A133C">
            <w:r w:rsidRPr="00C24BBD">
              <w:t>BIO</w:t>
            </w:r>
          </w:p>
        </w:tc>
        <w:tc>
          <w:tcPr>
            <w:tcW w:w="1926" w:type="dxa"/>
          </w:tcPr>
          <w:p w14:paraId="13BA3035" w14:textId="77777777" w:rsidR="00AB5D0D" w:rsidRPr="00C24BBD" w:rsidRDefault="00AB5D0D" w:rsidP="008A133C">
            <w:r w:rsidRPr="00C24BBD">
              <w:t>39 uger</w:t>
            </w:r>
          </w:p>
        </w:tc>
        <w:tc>
          <w:tcPr>
            <w:tcW w:w="1926" w:type="dxa"/>
          </w:tcPr>
          <w:p w14:paraId="68D8273C" w14:textId="77777777" w:rsidR="00AB5D0D" w:rsidRPr="00C24BBD" w:rsidRDefault="00AB5D0D" w:rsidP="008A133C">
            <w:r w:rsidRPr="00C24BBD">
              <w:t>2</w:t>
            </w:r>
          </w:p>
        </w:tc>
        <w:tc>
          <w:tcPr>
            <w:tcW w:w="1926" w:type="dxa"/>
          </w:tcPr>
          <w:p w14:paraId="47661BA9" w14:textId="77777777" w:rsidR="00AB5D0D" w:rsidRPr="00C24BBD" w:rsidRDefault="00AB5D0D" w:rsidP="008A133C">
            <w:r w:rsidRPr="00C24BBD">
              <w:t>58,5</w:t>
            </w:r>
          </w:p>
        </w:tc>
      </w:tr>
      <w:tr w:rsidR="00AB5D0D" w14:paraId="0B124E19" w14:textId="77777777" w:rsidTr="008A133C">
        <w:tc>
          <w:tcPr>
            <w:tcW w:w="1925" w:type="dxa"/>
          </w:tcPr>
          <w:p w14:paraId="3B5A1D56" w14:textId="77777777" w:rsidR="00AB5D0D" w:rsidRPr="00C24BBD" w:rsidRDefault="00AB5D0D" w:rsidP="008A133C">
            <w:r w:rsidRPr="00C24BBD">
              <w:t>9B</w:t>
            </w:r>
          </w:p>
        </w:tc>
        <w:tc>
          <w:tcPr>
            <w:tcW w:w="1925" w:type="dxa"/>
          </w:tcPr>
          <w:p w14:paraId="0B244483" w14:textId="77777777" w:rsidR="00AB5D0D" w:rsidRPr="00C24BBD" w:rsidRDefault="00AB5D0D" w:rsidP="008A133C">
            <w:r w:rsidRPr="00C24BBD">
              <w:t>MA</w:t>
            </w:r>
          </w:p>
        </w:tc>
        <w:tc>
          <w:tcPr>
            <w:tcW w:w="1926" w:type="dxa"/>
          </w:tcPr>
          <w:p w14:paraId="09650805" w14:textId="77777777" w:rsidR="00AB5D0D" w:rsidRPr="00C24BBD" w:rsidRDefault="00AB5D0D" w:rsidP="008A133C">
            <w:r w:rsidRPr="00C24BBD">
              <w:t>3</w:t>
            </w:r>
            <w:r>
              <w:t>9</w:t>
            </w:r>
            <w:r w:rsidRPr="00C24BBD">
              <w:t xml:space="preserve"> uger</w:t>
            </w:r>
          </w:p>
        </w:tc>
        <w:tc>
          <w:tcPr>
            <w:tcW w:w="1926" w:type="dxa"/>
          </w:tcPr>
          <w:p w14:paraId="03F164AA" w14:textId="77777777" w:rsidR="00AB5D0D" w:rsidRPr="00C24BBD" w:rsidRDefault="00AB5D0D" w:rsidP="008A133C">
            <w:r w:rsidRPr="00C24BBD">
              <w:t>5</w:t>
            </w:r>
          </w:p>
        </w:tc>
        <w:tc>
          <w:tcPr>
            <w:tcW w:w="1926" w:type="dxa"/>
          </w:tcPr>
          <w:p w14:paraId="5EAF6DC0" w14:textId="77777777" w:rsidR="00AB5D0D" w:rsidRPr="00C24BBD" w:rsidRDefault="00AB5D0D" w:rsidP="008A133C">
            <w:r w:rsidRPr="00C24BBD">
              <w:t>131,25</w:t>
            </w:r>
          </w:p>
        </w:tc>
      </w:tr>
      <w:tr w:rsidR="00AB5D0D" w14:paraId="454BAB65" w14:textId="77777777" w:rsidTr="008A133C">
        <w:tc>
          <w:tcPr>
            <w:tcW w:w="1925" w:type="dxa"/>
          </w:tcPr>
          <w:p w14:paraId="584AC569" w14:textId="77777777" w:rsidR="00AB5D0D" w:rsidRPr="00C24BBD" w:rsidRDefault="00AB5D0D" w:rsidP="008A133C">
            <w:r w:rsidRPr="00C24BBD">
              <w:t>8A</w:t>
            </w:r>
          </w:p>
        </w:tc>
        <w:tc>
          <w:tcPr>
            <w:tcW w:w="1925" w:type="dxa"/>
          </w:tcPr>
          <w:p w14:paraId="47842D0D" w14:textId="77777777" w:rsidR="00AB5D0D" w:rsidRPr="00C24BBD" w:rsidRDefault="00AB5D0D" w:rsidP="008A133C">
            <w:r w:rsidRPr="00C24BBD">
              <w:t>MA</w:t>
            </w:r>
          </w:p>
        </w:tc>
        <w:tc>
          <w:tcPr>
            <w:tcW w:w="1926" w:type="dxa"/>
          </w:tcPr>
          <w:p w14:paraId="34C138BF" w14:textId="77777777" w:rsidR="00AB5D0D" w:rsidRPr="00C24BBD" w:rsidRDefault="00AB5D0D" w:rsidP="008A133C">
            <w:r w:rsidRPr="00C24BBD">
              <w:t>39 uger</w:t>
            </w:r>
          </w:p>
        </w:tc>
        <w:tc>
          <w:tcPr>
            <w:tcW w:w="1926" w:type="dxa"/>
          </w:tcPr>
          <w:p w14:paraId="73AAB5E0" w14:textId="77777777" w:rsidR="00AB5D0D" w:rsidRPr="00C24BBD" w:rsidRDefault="00AB5D0D" w:rsidP="008A133C">
            <w:r w:rsidRPr="00C24BBD">
              <w:t>5</w:t>
            </w:r>
          </w:p>
        </w:tc>
        <w:tc>
          <w:tcPr>
            <w:tcW w:w="1926" w:type="dxa"/>
          </w:tcPr>
          <w:p w14:paraId="77103EF1" w14:textId="77777777" w:rsidR="00AB5D0D" w:rsidRPr="00C24BBD" w:rsidRDefault="00AB5D0D" w:rsidP="008A133C">
            <w:r w:rsidRPr="00C24BBD">
              <w:t>146,25</w:t>
            </w:r>
          </w:p>
        </w:tc>
      </w:tr>
      <w:tr w:rsidR="00AB5D0D" w14:paraId="55A3A530" w14:textId="77777777" w:rsidTr="008A133C">
        <w:tc>
          <w:tcPr>
            <w:tcW w:w="1925" w:type="dxa"/>
          </w:tcPr>
          <w:p w14:paraId="02FB27AC" w14:textId="77777777" w:rsidR="00AB5D0D" w:rsidRPr="00C24BBD" w:rsidRDefault="00AB5D0D" w:rsidP="008A133C">
            <w:r w:rsidRPr="00C24BBD">
              <w:t>9B</w:t>
            </w:r>
          </w:p>
        </w:tc>
        <w:tc>
          <w:tcPr>
            <w:tcW w:w="1925" w:type="dxa"/>
          </w:tcPr>
          <w:p w14:paraId="782DAD20" w14:textId="77777777" w:rsidR="00AB5D0D" w:rsidRPr="00C24BBD" w:rsidRDefault="00AB5D0D" w:rsidP="008A133C">
            <w:r w:rsidRPr="00C24BBD">
              <w:t>UUV</w:t>
            </w:r>
          </w:p>
        </w:tc>
        <w:tc>
          <w:tcPr>
            <w:tcW w:w="1926" w:type="dxa"/>
          </w:tcPr>
          <w:p w14:paraId="0B5794F3" w14:textId="77777777" w:rsidR="00AB5D0D" w:rsidRPr="00C24BBD" w:rsidRDefault="00AB5D0D" w:rsidP="008A133C">
            <w:r w:rsidRPr="00C24BBD">
              <w:t>3</w:t>
            </w:r>
            <w:r>
              <w:t>9</w:t>
            </w:r>
            <w:r w:rsidRPr="00C24BBD">
              <w:t xml:space="preserve"> uger</w:t>
            </w:r>
          </w:p>
        </w:tc>
        <w:tc>
          <w:tcPr>
            <w:tcW w:w="1926" w:type="dxa"/>
          </w:tcPr>
          <w:p w14:paraId="39F9DD1C" w14:textId="77777777" w:rsidR="00AB5D0D" w:rsidRPr="00C24BBD" w:rsidRDefault="00AB5D0D" w:rsidP="008A133C">
            <w:r w:rsidRPr="00C24BBD">
              <w:t>2</w:t>
            </w:r>
          </w:p>
        </w:tc>
        <w:tc>
          <w:tcPr>
            <w:tcW w:w="1926" w:type="dxa"/>
          </w:tcPr>
          <w:p w14:paraId="41A442CE" w14:textId="77777777" w:rsidR="00AB5D0D" w:rsidRPr="00C24BBD" w:rsidRDefault="00AB5D0D" w:rsidP="008A133C">
            <w:r w:rsidRPr="00C24BBD">
              <w:t>52,5</w:t>
            </w:r>
          </w:p>
        </w:tc>
      </w:tr>
      <w:tr w:rsidR="00AB5D0D" w14:paraId="6DBCAB83" w14:textId="77777777" w:rsidTr="008A133C">
        <w:tc>
          <w:tcPr>
            <w:tcW w:w="1925" w:type="dxa"/>
          </w:tcPr>
          <w:p w14:paraId="0204FFCD" w14:textId="77777777" w:rsidR="00AB5D0D" w:rsidRPr="00C24BBD" w:rsidRDefault="00AB5D0D" w:rsidP="008A133C">
            <w:r w:rsidRPr="00C24BBD">
              <w:t>8A</w:t>
            </w:r>
          </w:p>
        </w:tc>
        <w:tc>
          <w:tcPr>
            <w:tcW w:w="1925" w:type="dxa"/>
          </w:tcPr>
          <w:p w14:paraId="14D61B64" w14:textId="77777777" w:rsidR="00AB5D0D" w:rsidRPr="00C24BBD" w:rsidRDefault="00AB5D0D" w:rsidP="008A133C">
            <w:r w:rsidRPr="00C24BBD">
              <w:t>UUV</w:t>
            </w:r>
          </w:p>
        </w:tc>
        <w:tc>
          <w:tcPr>
            <w:tcW w:w="1926" w:type="dxa"/>
          </w:tcPr>
          <w:p w14:paraId="74E57C7B" w14:textId="77777777" w:rsidR="00AB5D0D" w:rsidRPr="00C24BBD" w:rsidRDefault="00AB5D0D" w:rsidP="008A133C">
            <w:r w:rsidRPr="00C24BBD">
              <w:t>39 uger</w:t>
            </w:r>
          </w:p>
        </w:tc>
        <w:tc>
          <w:tcPr>
            <w:tcW w:w="1926" w:type="dxa"/>
          </w:tcPr>
          <w:p w14:paraId="22E57186" w14:textId="77777777" w:rsidR="00AB5D0D" w:rsidRPr="00C24BBD" w:rsidRDefault="00AB5D0D" w:rsidP="008A133C">
            <w:r w:rsidRPr="00C24BBD">
              <w:t>2</w:t>
            </w:r>
          </w:p>
        </w:tc>
        <w:tc>
          <w:tcPr>
            <w:tcW w:w="1926" w:type="dxa"/>
          </w:tcPr>
          <w:p w14:paraId="5740D874" w14:textId="77777777" w:rsidR="00AB5D0D" w:rsidRPr="00C24BBD" w:rsidRDefault="00AB5D0D" w:rsidP="008A133C">
            <w:r w:rsidRPr="00C24BBD">
              <w:t>58,5</w:t>
            </w:r>
          </w:p>
        </w:tc>
      </w:tr>
      <w:tr w:rsidR="00AB5D0D" w14:paraId="70A7E1DF" w14:textId="77777777" w:rsidTr="008A133C">
        <w:tc>
          <w:tcPr>
            <w:tcW w:w="1925" w:type="dxa"/>
          </w:tcPr>
          <w:p w14:paraId="7A0CA477" w14:textId="77777777" w:rsidR="00AB5D0D" w:rsidRPr="00C24BBD" w:rsidRDefault="00AB5D0D" w:rsidP="008A133C"/>
        </w:tc>
        <w:tc>
          <w:tcPr>
            <w:tcW w:w="1925" w:type="dxa"/>
          </w:tcPr>
          <w:p w14:paraId="520E6E61" w14:textId="77777777" w:rsidR="00AB5D0D" w:rsidRPr="00C24BBD" w:rsidRDefault="00AB5D0D" w:rsidP="008A133C">
            <w:r w:rsidRPr="00C24BBD">
              <w:t>AKT</w:t>
            </w:r>
          </w:p>
        </w:tc>
        <w:tc>
          <w:tcPr>
            <w:tcW w:w="1926" w:type="dxa"/>
          </w:tcPr>
          <w:p w14:paraId="0EAD508A" w14:textId="77777777" w:rsidR="00AB5D0D" w:rsidRPr="00C24BBD" w:rsidRDefault="00AB5D0D" w:rsidP="008A133C">
            <w:r w:rsidRPr="00C24BBD">
              <w:t>39 uger</w:t>
            </w:r>
          </w:p>
        </w:tc>
        <w:tc>
          <w:tcPr>
            <w:tcW w:w="1926" w:type="dxa"/>
          </w:tcPr>
          <w:p w14:paraId="29F774AF" w14:textId="77777777" w:rsidR="00AB5D0D" w:rsidRPr="00C24BBD" w:rsidRDefault="00AB5D0D" w:rsidP="008A133C">
            <w:r w:rsidRPr="00C24BBD">
              <w:t>8</w:t>
            </w:r>
          </w:p>
        </w:tc>
        <w:tc>
          <w:tcPr>
            <w:tcW w:w="1926" w:type="dxa"/>
          </w:tcPr>
          <w:p w14:paraId="15441A0B" w14:textId="77777777" w:rsidR="00AB5D0D" w:rsidRPr="00C24BBD" w:rsidRDefault="00AB5D0D" w:rsidP="008A133C">
            <w:r w:rsidRPr="00C24BBD">
              <w:t>234</w:t>
            </w:r>
          </w:p>
        </w:tc>
      </w:tr>
      <w:tr w:rsidR="00AB5D0D" w14:paraId="6E8ECCD0" w14:textId="77777777" w:rsidTr="008A133C">
        <w:tc>
          <w:tcPr>
            <w:tcW w:w="1925" w:type="dxa"/>
          </w:tcPr>
          <w:p w14:paraId="73912BF5" w14:textId="77777777" w:rsidR="00AB5D0D" w:rsidRDefault="00AB5D0D" w:rsidP="008A133C">
            <w:pPr>
              <w:rPr>
                <w:b/>
              </w:rPr>
            </w:pPr>
            <w:proofErr w:type="spellStart"/>
            <w:r>
              <w:rPr>
                <w:b/>
              </w:rPr>
              <w:t>Ialt</w:t>
            </w:r>
            <w:proofErr w:type="spellEnd"/>
          </w:p>
        </w:tc>
        <w:tc>
          <w:tcPr>
            <w:tcW w:w="1925" w:type="dxa"/>
          </w:tcPr>
          <w:p w14:paraId="23505143" w14:textId="77777777" w:rsidR="00AB5D0D" w:rsidRDefault="00AB5D0D" w:rsidP="008A133C">
            <w:pPr>
              <w:rPr>
                <w:b/>
              </w:rPr>
            </w:pPr>
          </w:p>
        </w:tc>
        <w:tc>
          <w:tcPr>
            <w:tcW w:w="1926" w:type="dxa"/>
          </w:tcPr>
          <w:p w14:paraId="5B4A4989" w14:textId="77777777" w:rsidR="00AB5D0D" w:rsidRDefault="00AB5D0D" w:rsidP="008A133C">
            <w:pPr>
              <w:rPr>
                <w:b/>
              </w:rPr>
            </w:pPr>
          </w:p>
        </w:tc>
        <w:tc>
          <w:tcPr>
            <w:tcW w:w="1926" w:type="dxa"/>
          </w:tcPr>
          <w:p w14:paraId="4BF3F093" w14:textId="77777777" w:rsidR="00AB5D0D" w:rsidRDefault="00AB5D0D" w:rsidP="008A133C">
            <w:pPr>
              <w:rPr>
                <w:b/>
              </w:rPr>
            </w:pPr>
          </w:p>
        </w:tc>
        <w:tc>
          <w:tcPr>
            <w:tcW w:w="1926" w:type="dxa"/>
          </w:tcPr>
          <w:p w14:paraId="68610F24" w14:textId="77777777" w:rsidR="00AB5D0D" w:rsidRDefault="00AB5D0D" w:rsidP="008A133C">
            <w:pPr>
              <w:rPr>
                <w:b/>
              </w:rPr>
            </w:pPr>
            <w:r>
              <w:rPr>
                <w:b/>
              </w:rPr>
              <w:t>681</w:t>
            </w:r>
          </w:p>
        </w:tc>
      </w:tr>
    </w:tbl>
    <w:p w14:paraId="7754479D" w14:textId="77777777" w:rsidR="00AB5D0D" w:rsidRDefault="00AB5D0D" w:rsidP="00AB5D0D">
      <w:pPr>
        <w:rPr>
          <w:b/>
        </w:rPr>
      </w:pPr>
    </w:p>
    <w:p w14:paraId="774C3C35" w14:textId="77777777" w:rsidR="00AB5D0D" w:rsidRDefault="00AB5D0D" w:rsidP="00AB5D0D">
      <w:pPr>
        <w:rPr>
          <w:b/>
        </w:rPr>
      </w:pPr>
      <w:r w:rsidRPr="006321E6">
        <w:rPr>
          <w:b/>
        </w:rPr>
        <w:t>Opgaver</w:t>
      </w:r>
    </w:p>
    <w:tbl>
      <w:tblPr>
        <w:tblStyle w:val="Tabel-Gitter"/>
        <w:tblW w:w="0" w:type="auto"/>
        <w:tblLook w:val="04A0" w:firstRow="1" w:lastRow="0" w:firstColumn="1" w:lastColumn="0" w:noHBand="0" w:noVBand="1"/>
      </w:tblPr>
      <w:tblGrid>
        <w:gridCol w:w="3209"/>
        <w:gridCol w:w="3209"/>
        <w:gridCol w:w="3210"/>
      </w:tblGrid>
      <w:tr w:rsidR="00AB5D0D" w14:paraId="2DB5611C" w14:textId="77777777" w:rsidTr="008A133C">
        <w:tc>
          <w:tcPr>
            <w:tcW w:w="3209" w:type="dxa"/>
          </w:tcPr>
          <w:p w14:paraId="42AEA5EE" w14:textId="77777777" w:rsidR="00AB5D0D" w:rsidRDefault="00AB5D0D" w:rsidP="008A133C">
            <w:pPr>
              <w:rPr>
                <w:b/>
              </w:rPr>
            </w:pPr>
            <w:r>
              <w:rPr>
                <w:b/>
              </w:rPr>
              <w:t>Betegnelse</w:t>
            </w:r>
          </w:p>
        </w:tc>
        <w:tc>
          <w:tcPr>
            <w:tcW w:w="3209" w:type="dxa"/>
          </w:tcPr>
          <w:p w14:paraId="41206BDC" w14:textId="77777777" w:rsidR="00AB5D0D" w:rsidRDefault="00AB5D0D" w:rsidP="008A133C">
            <w:pPr>
              <w:rPr>
                <w:b/>
              </w:rPr>
            </w:pPr>
            <w:r>
              <w:rPr>
                <w:b/>
              </w:rPr>
              <w:t>Dato</w:t>
            </w:r>
          </w:p>
        </w:tc>
        <w:tc>
          <w:tcPr>
            <w:tcW w:w="3210" w:type="dxa"/>
          </w:tcPr>
          <w:p w14:paraId="13D6ACF1" w14:textId="77777777" w:rsidR="00AB5D0D" w:rsidRDefault="00AB5D0D" w:rsidP="008A133C">
            <w:pPr>
              <w:rPr>
                <w:b/>
              </w:rPr>
            </w:pPr>
            <w:r>
              <w:rPr>
                <w:b/>
              </w:rPr>
              <w:t>UV-tid</w:t>
            </w:r>
          </w:p>
        </w:tc>
      </w:tr>
      <w:tr w:rsidR="00AB5D0D" w14:paraId="2017794E" w14:textId="77777777" w:rsidTr="008A133C">
        <w:tc>
          <w:tcPr>
            <w:tcW w:w="3209" w:type="dxa"/>
          </w:tcPr>
          <w:p w14:paraId="225B348F" w14:textId="77777777" w:rsidR="00AB5D0D" w:rsidRPr="00C24BBD" w:rsidRDefault="00AB5D0D" w:rsidP="008A133C">
            <w:r w:rsidRPr="00C24BBD">
              <w:t>Lejrskole 9B</w:t>
            </w:r>
          </w:p>
        </w:tc>
        <w:tc>
          <w:tcPr>
            <w:tcW w:w="3209" w:type="dxa"/>
          </w:tcPr>
          <w:p w14:paraId="1FFC0D12" w14:textId="77777777" w:rsidR="00AB5D0D" w:rsidRPr="00C24BBD" w:rsidRDefault="00AB5D0D" w:rsidP="008A133C">
            <w:r w:rsidRPr="00C24BBD">
              <w:t>Uge 44</w:t>
            </w:r>
          </w:p>
        </w:tc>
        <w:tc>
          <w:tcPr>
            <w:tcW w:w="3210" w:type="dxa"/>
          </w:tcPr>
          <w:p w14:paraId="238E2B15" w14:textId="77777777" w:rsidR="00AB5D0D" w:rsidRPr="00C24BBD" w:rsidRDefault="00AB5D0D" w:rsidP="008A133C">
            <w:r w:rsidRPr="00C24BBD">
              <w:t>63</w:t>
            </w:r>
          </w:p>
        </w:tc>
      </w:tr>
      <w:tr w:rsidR="00AB5D0D" w14:paraId="47BDAFA5" w14:textId="77777777" w:rsidTr="008A133C">
        <w:tc>
          <w:tcPr>
            <w:tcW w:w="3209" w:type="dxa"/>
          </w:tcPr>
          <w:p w14:paraId="3F957369" w14:textId="77777777" w:rsidR="00AB5D0D" w:rsidRPr="00C24BBD" w:rsidRDefault="00AB5D0D" w:rsidP="008A133C">
            <w:r w:rsidRPr="00C24BBD">
              <w:t>Afgangsprøve 9B MAT</w:t>
            </w:r>
          </w:p>
        </w:tc>
        <w:tc>
          <w:tcPr>
            <w:tcW w:w="3209" w:type="dxa"/>
          </w:tcPr>
          <w:p w14:paraId="63796752" w14:textId="77777777" w:rsidR="00AB5D0D" w:rsidRPr="00C24BBD" w:rsidRDefault="00AB5D0D" w:rsidP="008A133C"/>
        </w:tc>
        <w:tc>
          <w:tcPr>
            <w:tcW w:w="3210" w:type="dxa"/>
          </w:tcPr>
          <w:p w14:paraId="437DAF5F" w14:textId="77777777" w:rsidR="00AB5D0D" w:rsidRPr="00C24BBD" w:rsidRDefault="00AB5D0D" w:rsidP="008A133C"/>
        </w:tc>
      </w:tr>
      <w:tr w:rsidR="00AB5D0D" w14:paraId="7655722B" w14:textId="77777777" w:rsidTr="008A133C">
        <w:tc>
          <w:tcPr>
            <w:tcW w:w="3209" w:type="dxa"/>
          </w:tcPr>
          <w:p w14:paraId="53082881" w14:textId="77777777" w:rsidR="00AB5D0D" w:rsidRPr="00C24BBD" w:rsidRDefault="00AB5D0D" w:rsidP="008A133C">
            <w:r>
              <w:t>Fagansvar/tilsyn</w:t>
            </w:r>
          </w:p>
        </w:tc>
        <w:tc>
          <w:tcPr>
            <w:tcW w:w="3209" w:type="dxa"/>
          </w:tcPr>
          <w:p w14:paraId="7B06B55A" w14:textId="77777777" w:rsidR="00AB5D0D" w:rsidRDefault="00AB5D0D" w:rsidP="008A133C">
            <w:pPr>
              <w:rPr>
                <w:b/>
              </w:rPr>
            </w:pPr>
          </w:p>
        </w:tc>
        <w:tc>
          <w:tcPr>
            <w:tcW w:w="3210" w:type="dxa"/>
          </w:tcPr>
          <w:p w14:paraId="4B682B64" w14:textId="77777777" w:rsidR="00AB5D0D" w:rsidRDefault="00AB5D0D" w:rsidP="008A133C">
            <w:pPr>
              <w:rPr>
                <w:b/>
              </w:rPr>
            </w:pPr>
          </w:p>
        </w:tc>
      </w:tr>
      <w:tr w:rsidR="00AB5D0D" w14:paraId="348870D3" w14:textId="77777777" w:rsidTr="008A133C">
        <w:tc>
          <w:tcPr>
            <w:tcW w:w="3209" w:type="dxa"/>
          </w:tcPr>
          <w:p w14:paraId="4709C977" w14:textId="77777777" w:rsidR="00AB5D0D" w:rsidRDefault="00AB5D0D" w:rsidP="008A133C">
            <w:proofErr w:type="spellStart"/>
            <w:r>
              <w:t>Skole-hjem</w:t>
            </w:r>
            <w:proofErr w:type="spellEnd"/>
            <w:r>
              <w:t xml:space="preserve"> samtale 8A</w:t>
            </w:r>
          </w:p>
        </w:tc>
        <w:tc>
          <w:tcPr>
            <w:tcW w:w="3209" w:type="dxa"/>
          </w:tcPr>
          <w:p w14:paraId="5D82BF28" w14:textId="77777777" w:rsidR="00AB5D0D" w:rsidRDefault="00AB5D0D" w:rsidP="008A133C">
            <w:pPr>
              <w:rPr>
                <w:b/>
              </w:rPr>
            </w:pPr>
          </w:p>
        </w:tc>
        <w:tc>
          <w:tcPr>
            <w:tcW w:w="3210" w:type="dxa"/>
          </w:tcPr>
          <w:p w14:paraId="7BEC5511" w14:textId="77777777" w:rsidR="00AB5D0D" w:rsidRDefault="00AB5D0D" w:rsidP="008A133C">
            <w:pPr>
              <w:rPr>
                <w:b/>
              </w:rPr>
            </w:pPr>
          </w:p>
        </w:tc>
      </w:tr>
      <w:tr w:rsidR="00AB5D0D" w14:paraId="108AA512" w14:textId="77777777" w:rsidTr="008A133C">
        <w:tc>
          <w:tcPr>
            <w:tcW w:w="3209" w:type="dxa"/>
          </w:tcPr>
          <w:p w14:paraId="715D2E09" w14:textId="77777777" w:rsidR="00AB5D0D" w:rsidRDefault="00AB5D0D" w:rsidP="008A133C">
            <w:proofErr w:type="spellStart"/>
            <w:r>
              <w:t>Skole-hjem</w:t>
            </w:r>
            <w:proofErr w:type="spellEnd"/>
            <w:r>
              <w:t xml:space="preserve"> samtale 9B</w:t>
            </w:r>
          </w:p>
        </w:tc>
        <w:tc>
          <w:tcPr>
            <w:tcW w:w="3209" w:type="dxa"/>
          </w:tcPr>
          <w:p w14:paraId="1EBBF1E1" w14:textId="77777777" w:rsidR="00AB5D0D" w:rsidRDefault="00AB5D0D" w:rsidP="008A133C">
            <w:pPr>
              <w:rPr>
                <w:b/>
              </w:rPr>
            </w:pPr>
          </w:p>
        </w:tc>
        <w:tc>
          <w:tcPr>
            <w:tcW w:w="3210" w:type="dxa"/>
          </w:tcPr>
          <w:p w14:paraId="2B3AF9B7" w14:textId="77777777" w:rsidR="00AB5D0D" w:rsidRDefault="00AB5D0D" w:rsidP="008A133C">
            <w:pPr>
              <w:rPr>
                <w:b/>
              </w:rPr>
            </w:pPr>
          </w:p>
        </w:tc>
      </w:tr>
      <w:tr w:rsidR="00AB5D0D" w14:paraId="059B5E0E" w14:textId="77777777" w:rsidTr="008A133C">
        <w:tc>
          <w:tcPr>
            <w:tcW w:w="3209" w:type="dxa"/>
          </w:tcPr>
          <w:p w14:paraId="31EB50DF" w14:textId="77777777" w:rsidR="00AB5D0D" w:rsidRDefault="00AB5D0D" w:rsidP="008A133C">
            <w:r>
              <w:t>Tovholder Blå Planet forløb</w:t>
            </w:r>
          </w:p>
        </w:tc>
        <w:tc>
          <w:tcPr>
            <w:tcW w:w="3209" w:type="dxa"/>
          </w:tcPr>
          <w:p w14:paraId="2B8A50BB" w14:textId="77777777" w:rsidR="00AB5D0D" w:rsidRDefault="00AB5D0D" w:rsidP="008A133C">
            <w:pPr>
              <w:rPr>
                <w:b/>
              </w:rPr>
            </w:pPr>
          </w:p>
        </w:tc>
        <w:tc>
          <w:tcPr>
            <w:tcW w:w="3210" w:type="dxa"/>
          </w:tcPr>
          <w:p w14:paraId="7447E7FA" w14:textId="77777777" w:rsidR="00AB5D0D" w:rsidRDefault="00AB5D0D" w:rsidP="008A133C">
            <w:pPr>
              <w:rPr>
                <w:b/>
              </w:rPr>
            </w:pPr>
          </w:p>
        </w:tc>
      </w:tr>
      <w:tr w:rsidR="00AB5D0D" w14:paraId="33ABC972" w14:textId="77777777" w:rsidTr="008A133C">
        <w:tc>
          <w:tcPr>
            <w:tcW w:w="3209" w:type="dxa"/>
          </w:tcPr>
          <w:p w14:paraId="3473F8DB" w14:textId="77777777" w:rsidR="00AB5D0D" w:rsidRDefault="00AB5D0D" w:rsidP="008A133C">
            <w:r>
              <w:t>Mentoropgaver 9. kl.</w:t>
            </w:r>
          </w:p>
        </w:tc>
        <w:tc>
          <w:tcPr>
            <w:tcW w:w="3209" w:type="dxa"/>
          </w:tcPr>
          <w:p w14:paraId="601EC51F" w14:textId="77777777" w:rsidR="00AB5D0D" w:rsidRDefault="00AB5D0D" w:rsidP="008A133C">
            <w:pPr>
              <w:rPr>
                <w:b/>
              </w:rPr>
            </w:pPr>
          </w:p>
        </w:tc>
        <w:tc>
          <w:tcPr>
            <w:tcW w:w="3210" w:type="dxa"/>
          </w:tcPr>
          <w:p w14:paraId="177D0EC1" w14:textId="77777777" w:rsidR="00AB5D0D" w:rsidRDefault="00AB5D0D" w:rsidP="008A133C">
            <w:pPr>
              <w:rPr>
                <w:b/>
              </w:rPr>
            </w:pPr>
          </w:p>
        </w:tc>
      </w:tr>
      <w:tr w:rsidR="00AB5D0D" w14:paraId="687240C2" w14:textId="77777777" w:rsidTr="008A133C">
        <w:tc>
          <w:tcPr>
            <w:tcW w:w="3209" w:type="dxa"/>
          </w:tcPr>
          <w:p w14:paraId="605BF141" w14:textId="77777777" w:rsidR="00AB5D0D" w:rsidRDefault="00AB5D0D" w:rsidP="008A133C">
            <w:r>
              <w:t>Klasselærer 9B, delt</w:t>
            </w:r>
          </w:p>
        </w:tc>
        <w:tc>
          <w:tcPr>
            <w:tcW w:w="3209" w:type="dxa"/>
          </w:tcPr>
          <w:p w14:paraId="42433875" w14:textId="77777777" w:rsidR="00AB5D0D" w:rsidRDefault="00AB5D0D" w:rsidP="008A133C">
            <w:pPr>
              <w:rPr>
                <w:b/>
              </w:rPr>
            </w:pPr>
          </w:p>
        </w:tc>
        <w:tc>
          <w:tcPr>
            <w:tcW w:w="3210" w:type="dxa"/>
          </w:tcPr>
          <w:p w14:paraId="27D9C549" w14:textId="77777777" w:rsidR="00AB5D0D" w:rsidRDefault="00AB5D0D" w:rsidP="008A133C">
            <w:pPr>
              <w:rPr>
                <w:b/>
              </w:rPr>
            </w:pPr>
          </w:p>
        </w:tc>
      </w:tr>
      <w:tr w:rsidR="00AB5D0D" w14:paraId="70E857D0" w14:textId="77777777" w:rsidTr="008A133C">
        <w:tc>
          <w:tcPr>
            <w:tcW w:w="3209" w:type="dxa"/>
          </w:tcPr>
          <w:p w14:paraId="022B3802" w14:textId="77777777" w:rsidR="00AB5D0D" w:rsidRDefault="00AB5D0D" w:rsidP="008A133C">
            <w:r>
              <w:t>Supervisionsforløb Læring der ses</w:t>
            </w:r>
          </w:p>
        </w:tc>
        <w:tc>
          <w:tcPr>
            <w:tcW w:w="3209" w:type="dxa"/>
          </w:tcPr>
          <w:p w14:paraId="4F105CEC" w14:textId="77777777" w:rsidR="00AB5D0D" w:rsidRDefault="00AB5D0D" w:rsidP="008A133C">
            <w:pPr>
              <w:rPr>
                <w:b/>
              </w:rPr>
            </w:pPr>
          </w:p>
        </w:tc>
        <w:tc>
          <w:tcPr>
            <w:tcW w:w="3210" w:type="dxa"/>
          </w:tcPr>
          <w:p w14:paraId="41C9AC6B" w14:textId="77777777" w:rsidR="00AB5D0D" w:rsidRDefault="00AB5D0D" w:rsidP="008A133C">
            <w:pPr>
              <w:rPr>
                <w:b/>
              </w:rPr>
            </w:pPr>
          </w:p>
        </w:tc>
      </w:tr>
    </w:tbl>
    <w:p w14:paraId="1C7DC9B1" w14:textId="77777777" w:rsidR="00AB5D0D" w:rsidRDefault="00AB5D0D" w:rsidP="00AB5D0D">
      <w:pPr>
        <w:rPr>
          <w:b/>
        </w:rPr>
      </w:pPr>
      <w:r>
        <w:rPr>
          <w:b/>
        </w:rPr>
        <w:t xml:space="preserve"> </w:t>
      </w:r>
    </w:p>
    <w:p w14:paraId="20AF39FC" w14:textId="77777777" w:rsidR="00AB5D0D" w:rsidRDefault="00AB5D0D" w:rsidP="00AB5D0D">
      <w:pPr>
        <w:rPr>
          <w:b/>
        </w:rPr>
      </w:pPr>
      <w:r>
        <w:rPr>
          <w:b/>
        </w:rPr>
        <w:t>Samlet UV-tid 744 timer</w:t>
      </w:r>
    </w:p>
    <w:p w14:paraId="7D50323D" w14:textId="77777777" w:rsidR="00AB5D0D" w:rsidRDefault="00AB5D0D" w:rsidP="00AB5D0D">
      <w:pPr>
        <w:rPr>
          <w:b/>
          <w:u w:val="single"/>
        </w:rPr>
      </w:pPr>
      <w:r w:rsidRPr="001B4D08">
        <w:rPr>
          <w:b/>
          <w:u w:val="single"/>
        </w:rPr>
        <w:t>Mål- og Ramme</w:t>
      </w:r>
      <w:r>
        <w:rPr>
          <w:b/>
          <w:u w:val="single"/>
        </w:rPr>
        <w:t>:</w:t>
      </w:r>
    </w:p>
    <w:tbl>
      <w:tblPr>
        <w:tblStyle w:val="Tabel-Gitter"/>
        <w:tblW w:w="0" w:type="auto"/>
        <w:tblLook w:val="04A0" w:firstRow="1" w:lastRow="0" w:firstColumn="1" w:lastColumn="0" w:noHBand="0" w:noVBand="1"/>
      </w:tblPr>
      <w:tblGrid>
        <w:gridCol w:w="5701"/>
      </w:tblGrid>
      <w:tr w:rsidR="00AB5D0D" w14:paraId="2195E096" w14:textId="77777777" w:rsidTr="008A133C">
        <w:tc>
          <w:tcPr>
            <w:tcW w:w="5701" w:type="dxa"/>
          </w:tcPr>
          <w:p w14:paraId="08A4491F" w14:textId="77777777" w:rsidR="00AB5D0D" w:rsidRDefault="00AB5D0D" w:rsidP="008A133C">
            <w:r>
              <w:t>Mål og ramme</w:t>
            </w:r>
          </w:p>
        </w:tc>
      </w:tr>
      <w:tr w:rsidR="00AB5D0D" w:rsidRPr="003D1C8B" w14:paraId="7CB92ACA" w14:textId="77777777" w:rsidTr="008A133C">
        <w:tc>
          <w:tcPr>
            <w:tcW w:w="5701" w:type="dxa"/>
          </w:tcPr>
          <w:p w14:paraId="0DD5A86C" w14:textId="77777777" w:rsidR="00AB5D0D" w:rsidRDefault="00AB5D0D" w:rsidP="008A133C">
            <w:r>
              <w:t>Den blå planet:</w:t>
            </w:r>
          </w:p>
          <w:p w14:paraId="58AAE71D" w14:textId="77777777" w:rsidR="00AB5D0D" w:rsidRDefault="00AB5D0D" w:rsidP="008A133C">
            <w:r>
              <w:t>Se indholdsbeskrivelsen fra forvaltningen.</w:t>
            </w:r>
          </w:p>
          <w:p w14:paraId="2F711FFF" w14:textId="77777777" w:rsidR="00AB5D0D" w:rsidRDefault="00AB5D0D" w:rsidP="008A133C">
            <w:r>
              <w:t>Tidspunkt: se totalkalender.</w:t>
            </w:r>
          </w:p>
          <w:p w14:paraId="21E55906" w14:textId="77777777" w:rsidR="00AB5D0D" w:rsidRDefault="00AB5D0D" w:rsidP="008A133C">
            <w:r>
              <w:t xml:space="preserve">Deltagere: lærer X, lærer Y og pædagog Z. </w:t>
            </w:r>
          </w:p>
          <w:p w14:paraId="7694F76B" w14:textId="77777777" w:rsidR="00AB5D0D" w:rsidRDefault="00AB5D0D" w:rsidP="008A133C">
            <w:r>
              <w:t>Tovholder: X</w:t>
            </w:r>
          </w:p>
          <w:p w14:paraId="4BE4C592" w14:textId="77777777" w:rsidR="00AB5D0D" w:rsidRDefault="00AB5D0D" w:rsidP="008A133C">
            <w:r>
              <w:t>Tovholder er ansvarlig for:</w:t>
            </w:r>
          </w:p>
          <w:p w14:paraId="227C5C11" w14:textId="77777777" w:rsidR="00AB5D0D" w:rsidRPr="003D1C8B" w:rsidRDefault="00AB5D0D" w:rsidP="00AB5D0D">
            <w:pPr>
              <w:pStyle w:val="Listeafsnit"/>
              <w:numPr>
                <w:ilvl w:val="0"/>
                <w:numId w:val="4"/>
              </w:numPr>
            </w:pPr>
            <w:r w:rsidRPr="003D1C8B">
              <w:t>at indkalde til planlægningsmøde,</w:t>
            </w:r>
          </w:p>
          <w:p w14:paraId="17E4AC7A" w14:textId="77777777" w:rsidR="00AB5D0D" w:rsidRPr="003D1C8B" w:rsidRDefault="00AB5D0D" w:rsidP="00AB5D0D">
            <w:pPr>
              <w:pStyle w:val="Listeafsnit"/>
              <w:numPr>
                <w:ilvl w:val="0"/>
                <w:numId w:val="4"/>
              </w:numPr>
            </w:pPr>
            <w:r w:rsidRPr="003D1C8B">
              <w:t xml:space="preserve">at informere Den Blå Planet om plan, </w:t>
            </w:r>
          </w:p>
          <w:p w14:paraId="3AB995EB" w14:textId="77777777" w:rsidR="00AB5D0D" w:rsidRPr="003D1C8B" w:rsidRDefault="00AB5D0D" w:rsidP="00AB5D0D">
            <w:pPr>
              <w:pStyle w:val="Listeafsnit"/>
              <w:numPr>
                <w:ilvl w:val="0"/>
                <w:numId w:val="4"/>
              </w:numPr>
            </w:pPr>
            <w:r w:rsidRPr="003D1C8B">
              <w:t>at iværksætte evaluering af forløbet.</w:t>
            </w:r>
          </w:p>
        </w:tc>
      </w:tr>
      <w:tr w:rsidR="00AB5D0D" w14:paraId="30238977" w14:textId="77777777" w:rsidTr="008A133C">
        <w:tc>
          <w:tcPr>
            <w:tcW w:w="5701" w:type="dxa"/>
          </w:tcPr>
          <w:p w14:paraId="66AB8017" w14:textId="77777777" w:rsidR="00AB5D0D" w:rsidRDefault="00AB5D0D" w:rsidP="008A133C">
            <w:r>
              <w:t>Mentor:</w:t>
            </w:r>
          </w:p>
          <w:p w14:paraId="5C5DE42C" w14:textId="77777777" w:rsidR="00AB5D0D" w:rsidRDefault="00AB5D0D" w:rsidP="008A133C">
            <w:r>
              <w:t>Målet er, at eleven løbende reflekterer over egen læring og tilgang til læring og skole.</w:t>
            </w:r>
          </w:p>
          <w:p w14:paraId="19074274" w14:textId="77777777" w:rsidR="00AB5D0D" w:rsidRDefault="00AB5D0D" w:rsidP="008A133C">
            <w:r>
              <w:t xml:space="preserve">Mentor er ansvarlig for 2 gange om måneden at have 15 min. læringssamtale med hver af de 5 elever, som man er mentor for. Fokus er elevens opfattelse af progression i læring og tilgang til læring/skole.  </w:t>
            </w:r>
          </w:p>
          <w:p w14:paraId="468D2725" w14:textId="77777777" w:rsidR="00AB5D0D" w:rsidRDefault="00AB5D0D" w:rsidP="008A133C">
            <w:r>
              <w:t>Mentor forventes udover selve samtalen at…. (skal beskrives hvis der skal ske noget udover selve samtalen)</w:t>
            </w:r>
          </w:p>
        </w:tc>
      </w:tr>
      <w:tr w:rsidR="00AB5D0D" w14:paraId="2ECECA8E" w14:textId="77777777" w:rsidTr="008A133C">
        <w:tc>
          <w:tcPr>
            <w:tcW w:w="5701" w:type="dxa"/>
          </w:tcPr>
          <w:p w14:paraId="5E5D5798" w14:textId="77777777" w:rsidR="00AB5D0D" w:rsidRDefault="00AB5D0D" w:rsidP="008A133C">
            <w:r>
              <w:lastRenderedPageBreak/>
              <w:t xml:space="preserve">Klasselærer: </w:t>
            </w:r>
          </w:p>
          <w:p w14:paraId="3DF6595B" w14:textId="77777777" w:rsidR="00AB5D0D" w:rsidRDefault="00AB5D0D" w:rsidP="008A133C">
            <w:r>
              <w:t xml:space="preserve">Kopi fra sidste års mål og ramme… </w:t>
            </w:r>
          </w:p>
        </w:tc>
      </w:tr>
      <w:tr w:rsidR="00AB5D0D" w14:paraId="43CEC34F" w14:textId="77777777" w:rsidTr="008A133C">
        <w:tc>
          <w:tcPr>
            <w:tcW w:w="5701" w:type="dxa"/>
          </w:tcPr>
          <w:p w14:paraId="4E3D82E6" w14:textId="77777777" w:rsidR="00AB5D0D" w:rsidRDefault="00AB5D0D" w:rsidP="008A133C">
            <w:pPr>
              <w:jc w:val="both"/>
            </w:pPr>
            <w:proofErr w:type="spellStart"/>
            <w:r>
              <w:t>Skole-hjem</w:t>
            </w:r>
            <w:proofErr w:type="spellEnd"/>
            <w:r>
              <w:t xml:space="preserve"> </w:t>
            </w:r>
            <w:proofErr w:type="spellStart"/>
            <w:r>
              <w:t>samarbejet</w:t>
            </w:r>
            <w:proofErr w:type="spellEnd"/>
            <w:r>
              <w:t>:</w:t>
            </w:r>
          </w:p>
          <w:p w14:paraId="28D39F2D" w14:textId="77777777" w:rsidR="00AB5D0D" w:rsidRDefault="00AB5D0D" w:rsidP="008A133C">
            <w:pPr>
              <w:jc w:val="both"/>
            </w:pPr>
            <w:r>
              <w:t xml:space="preserve">På xxx-skole er rammerne for skole-hjem-samarbejdet konkret som følger: </w:t>
            </w:r>
            <w:proofErr w:type="spellStart"/>
            <w:r>
              <w:t>xxxxxx</w:t>
            </w:r>
            <w:proofErr w:type="spellEnd"/>
            <w:r>
              <w:t xml:space="preserve"> (fx at der på 3. årgang er to årlige forældresamtaler, at der på 5. årgang er et månedligt nyhedsbrev eller…)</w:t>
            </w:r>
          </w:p>
          <w:p w14:paraId="598E5138" w14:textId="77777777" w:rsidR="00AB5D0D" w:rsidRDefault="00AB5D0D" w:rsidP="008A133C">
            <w:pPr>
              <w:jc w:val="both"/>
            </w:pPr>
            <w:r>
              <w:t>Hensigten med forældresamtalerne er, at der tales om elevernes progression i læring, deres trivsel samt hvordan hjemmet kan støtte op herom.</w:t>
            </w:r>
          </w:p>
        </w:tc>
      </w:tr>
    </w:tbl>
    <w:p w14:paraId="6E27921A" w14:textId="77777777" w:rsidR="00AB5D0D" w:rsidRPr="001B4D08" w:rsidRDefault="00AB5D0D" w:rsidP="00AB5D0D">
      <w:pPr>
        <w:rPr>
          <w:b/>
          <w:u w:val="single"/>
        </w:rPr>
      </w:pPr>
    </w:p>
    <w:p w14:paraId="7F1CD891" w14:textId="77777777" w:rsidR="00AB5D0D" w:rsidRDefault="00AB5D0D" w:rsidP="00AB5D0D">
      <w:pPr>
        <w:rPr>
          <w:b/>
        </w:rPr>
      </w:pPr>
    </w:p>
    <w:p w14:paraId="10AD2CE3" w14:textId="44C4EB74" w:rsidR="00AB5D0D" w:rsidRDefault="00AB5D0D">
      <w:pPr>
        <w:tabs>
          <w:tab w:val="clear" w:pos="567"/>
          <w:tab w:val="clear" w:pos="1134"/>
          <w:tab w:val="clear" w:pos="1701"/>
          <w:tab w:val="clear" w:pos="2268"/>
        </w:tabs>
        <w:rPr>
          <w:b/>
        </w:rPr>
      </w:pPr>
      <w:r>
        <w:rPr>
          <w:b/>
        </w:rPr>
        <w:br w:type="page"/>
      </w:r>
    </w:p>
    <w:p w14:paraId="68C26729" w14:textId="77777777" w:rsidR="00AB5D0D" w:rsidRDefault="00AB5D0D" w:rsidP="00AB5D0D">
      <w:pPr>
        <w:rPr>
          <w:b/>
          <w:u w:val="single"/>
        </w:rPr>
      </w:pPr>
      <w:r w:rsidRPr="00BF43BC">
        <w:rPr>
          <w:b/>
          <w:u w:val="single"/>
        </w:rPr>
        <w:lastRenderedPageBreak/>
        <w:t>Eksempel 2</w:t>
      </w:r>
    </w:p>
    <w:p w14:paraId="27DA578C" w14:textId="77777777" w:rsidR="00AB5D0D" w:rsidRDefault="00AB5D0D" w:rsidP="00AB5D0D">
      <w:pPr>
        <w:rPr>
          <w:b/>
          <w:u w:val="single"/>
        </w:rPr>
      </w:pPr>
    </w:p>
    <w:p w14:paraId="04FC84DD" w14:textId="77777777" w:rsidR="00AB5D0D" w:rsidRPr="00BF43BC" w:rsidRDefault="00AB5D0D" w:rsidP="00AB5D0D">
      <w:pPr>
        <w:rPr>
          <w:b/>
          <w:u w:val="single"/>
        </w:rPr>
      </w:pPr>
      <w:r>
        <w:rPr>
          <w:b/>
          <w:u w:val="single"/>
        </w:rPr>
        <w:t>Opgaveoversigt:</w:t>
      </w:r>
    </w:p>
    <w:p w14:paraId="6681B427" w14:textId="77777777" w:rsidR="00AB5D0D" w:rsidRDefault="00AB5D0D" w:rsidP="00AB5D0D">
      <w:pPr>
        <w:rPr>
          <w:b/>
        </w:rPr>
      </w:pPr>
      <w:r>
        <w:rPr>
          <w:b/>
        </w:rPr>
        <w:t>Aftaleparter</w:t>
      </w:r>
    </w:p>
    <w:p w14:paraId="18E919E8" w14:textId="77777777" w:rsidR="00AB5D0D" w:rsidRDefault="00AB5D0D" w:rsidP="00AB5D0D">
      <w:pPr>
        <w:rPr>
          <w:b/>
        </w:rPr>
      </w:pPr>
      <w:r>
        <w:rPr>
          <w:b/>
        </w:rPr>
        <w:t>Summarisk opgørelse af tid</w:t>
      </w:r>
    </w:p>
    <w:p w14:paraId="419395AC" w14:textId="77777777" w:rsidR="00AB5D0D" w:rsidRDefault="00AB5D0D" w:rsidP="00AB5D0D">
      <w:pPr>
        <w:rPr>
          <w:b/>
        </w:rPr>
      </w:pPr>
      <w:r>
        <w:rPr>
          <w:b/>
        </w:rPr>
        <w:t>Ferie</w:t>
      </w:r>
    </w:p>
    <w:p w14:paraId="55E1D0C2" w14:textId="3B22A010" w:rsidR="00AB5D0D" w:rsidRDefault="00AB5D0D" w:rsidP="00AB5D0D">
      <w:pPr>
        <w:rPr>
          <w:b/>
        </w:rPr>
      </w:pPr>
      <w:r>
        <w:rPr>
          <w:b/>
        </w:rPr>
        <w:t>Nett</w:t>
      </w:r>
      <w:r w:rsidR="000258BE">
        <w:rPr>
          <w:b/>
        </w:rPr>
        <w:t>o</w:t>
      </w:r>
      <w:r>
        <w:rPr>
          <w:b/>
        </w:rPr>
        <w:t>arbejdstid</w:t>
      </w:r>
    </w:p>
    <w:p w14:paraId="5312842F" w14:textId="77777777" w:rsidR="00AB5D0D" w:rsidRDefault="00AB5D0D" w:rsidP="00AB5D0D">
      <w:pPr>
        <w:rPr>
          <w:b/>
        </w:rPr>
      </w:pPr>
      <w:r>
        <w:rPr>
          <w:b/>
        </w:rPr>
        <w:t>Undervisning</w:t>
      </w:r>
    </w:p>
    <w:tbl>
      <w:tblPr>
        <w:tblStyle w:val="Tabel-Gitter"/>
        <w:tblW w:w="0" w:type="auto"/>
        <w:tblLook w:val="04A0" w:firstRow="1" w:lastRow="0" w:firstColumn="1" w:lastColumn="0" w:noHBand="0" w:noVBand="1"/>
      </w:tblPr>
      <w:tblGrid>
        <w:gridCol w:w="1925"/>
        <w:gridCol w:w="1925"/>
        <w:gridCol w:w="1926"/>
        <w:gridCol w:w="1926"/>
        <w:gridCol w:w="1926"/>
      </w:tblGrid>
      <w:tr w:rsidR="00AB5D0D" w14:paraId="6B3ACC5F" w14:textId="77777777" w:rsidTr="008A133C">
        <w:tc>
          <w:tcPr>
            <w:tcW w:w="1925" w:type="dxa"/>
          </w:tcPr>
          <w:p w14:paraId="0865D386" w14:textId="77777777" w:rsidR="00AB5D0D" w:rsidRDefault="00AB5D0D" w:rsidP="008A133C">
            <w:pPr>
              <w:rPr>
                <w:b/>
              </w:rPr>
            </w:pPr>
            <w:r>
              <w:rPr>
                <w:b/>
              </w:rPr>
              <w:t>Klasse</w:t>
            </w:r>
          </w:p>
        </w:tc>
        <w:tc>
          <w:tcPr>
            <w:tcW w:w="1925" w:type="dxa"/>
          </w:tcPr>
          <w:p w14:paraId="457063FE" w14:textId="77777777" w:rsidR="00AB5D0D" w:rsidRDefault="00AB5D0D" w:rsidP="008A133C">
            <w:pPr>
              <w:rPr>
                <w:b/>
              </w:rPr>
            </w:pPr>
            <w:r>
              <w:rPr>
                <w:b/>
              </w:rPr>
              <w:t>Fag</w:t>
            </w:r>
          </w:p>
        </w:tc>
        <w:tc>
          <w:tcPr>
            <w:tcW w:w="1926" w:type="dxa"/>
          </w:tcPr>
          <w:p w14:paraId="03B8D67A" w14:textId="77777777" w:rsidR="00AB5D0D" w:rsidRDefault="00AB5D0D" w:rsidP="008A133C">
            <w:pPr>
              <w:rPr>
                <w:b/>
              </w:rPr>
            </w:pPr>
            <w:r>
              <w:rPr>
                <w:b/>
              </w:rPr>
              <w:t>Periode</w:t>
            </w:r>
          </w:p>
        </w:tc>
        <w:tc>
          <w:tcPr>
            <w:tcW w:w="1926" w:type="dxa"/>
          </w:tcPr>
          <w:p w14:paraId="6508B992" w14:textId="77777777" w:rsidR="00AB5D0D" w:rsidRDefault="00AB5D0D" w:rsidP="008A133C">
            <w:pPr>
              <w:rPr>
                <w:b/>
              </w:rPr>
            </w:pPr>
            <w:proofErr w:type="spellStart"/>
            <w:r>
              <w:rPr>
                <w:b/>
              </w:rPr>
              <w:t>Lekt</w:t>
            </w:r>
            <w:proofErr w:type="spellEnd"/>
            <w:r>
              <w:rPr>
                <w:b/>
              </w:rPr>
              <w:t>/uge</w:t>
            </w:r>
          </w:p>
        </w:tc>
        <w:tc>
          <w:tcPr>
            <w:tcW w:w="1926" w:type="dxa"/>
          </w:tcPr>
          <w:p w14:paraId="1AC3F92C" w14:textId="77777777" w:rsidR="00AB5D0D" w:rsidRDefault="00AB5D0D" w:rsidP="008A133C">
            <w:pPr>
              <w:rPr>
                <w:b/>
              </w:rPr>
            </w:pPr>
            <w:r>
              <w:rPr>
                <w:b/>
              </w:rPr>
              <w:t>UV-tid</w:t>
            </w:r>
          </w:p>
        </w:tc>
      </w:tr>
      <w:tr w:rsidR="00AB5D0D" w14:paraId="5EC1E3B2" w14:textId="77777777" w:rsidTr="008A133C">
        <w:tc>
          <w:tcPr>
            <w:tcW w:w="1925" w:type="dxa"/>
          </w:tcPr>
          <w:p w14:paraId="49BF4BFA" w14:textId="77777777" w:rsidR="00AB5D0D" w:rsidRPr="00C24BBD" w:rsidRDefault="00AB5D0D" w:rsidP="008A133C">
            <w:r>
              <w:t>1</w:t>
            </w:r>
            <w:r w:rsidRPr="00C24BBD">
              <w:t>A</w:t>
            </w:r>
          </w:p>
        </w:tc>
        <w:tc>
          <w:tcPr>
            <w:tcW w:w="1925" w:type="dxa"/>
          </w:tcPr>
          <w:p w14:paraId="4AD28C36" w14:textId="77777777" w:rsidR="00AB5D0D" w:rsidRPr="00C24BBD" w:rsidRDefault="00AB5D0D" w:rsidP="008A133C">
            <w:r>
              <w:t>DAN</w:t>
            </w:r>
          </w:p>
        </w:tc>
        <w:tc>
          <w:tcPr>
            <w:tcW w:w="1926" w:type="dxa"/>
          </w:tcPr>
          <w:p w14:paraId="0A59DE05" w14:textId="77777777" w:rsidR="00AB5D0D" w:rsidRPr="00C24BBD" w:rsidRDefault="00AB5D0D" w:rsidP="008A133C">
            <w:r>
              <w:t>40 uger</w:t>
            </w:r>
          </w:p>
        </w:tc>
        <w:tc>
          <w:tcPr>
            <w:tcW w:w="1926" w:type="dxa"/>
          </w:tcPr>
          <w:p w14:paraId="34A71699" w14:textId="77777777" w:rsidR="00AB5D0D" w:rsidRPr="00C24BBD" w:rsidRDefault="00AB5D0D" w:rsidP="008A133C">
            <w:r>
              <w:t>6</w:t>
            </w:r>
          </w:p>
        </w:tc>
        <w:tc>
          <w:tcPr>
            <w:tcW w:w="1926" w:type="dxa"/>
          </w:tcPr>
          <w:p w14:paraId="091AA894" w14:textId="77777777" w:rsidR="00AB5D0D" w:rsidRPr="00C24BBD" w:rsidRDefault="00AB5D0D" w:rsidP="008A133C">
            <w:r>
              <w:t>180</w:t>
            </w:r>
          </w:p>
        </w:tc>
      </w:tr>
      <w:tr w:rsidR="00AB5D0D" w14:paraId="7B7BA3DE" w14:textId="77777777" w:rsidTr="008A133C">
        <w:tc>
          <w:tcPr>
            <w:tcW w:w="1925" w:type="dxa"/>
          </w:tcPr>
          <w:p w14:paraId="4F490AC4" w14:textId="77777777" w:rsidR="00AB5D0D" w:rsidRPr="00C24BBD" w:rsidRDefault="00AB5D0D" w:rsidP="008A133C">
            <w:r>
              <w:t>1A</w:t>
            </w:r>
          </w:p>
        </w:tc>
        <w:tc>
          <w:tcPr>
            <w:tcW w:w="1925" w:type="dxa"/>
          </w:tcPr>
          <w:p w14:paraId="402ED8A5" w14:textId="77777777" w:rsidR="00AB5D0D" w:rsidRPr="00C24BBD" w:rsidRDefault="00AB5D0D" w:rsidP="008A133C">
            <w:r>
              <w:t>ENG</w:t>
            </w:r>
          </w:p>
        </w:tc>
        <w:tc>
          <w:tcPr>
            <w:tcW w:w="1926" w:type="dxa"/>
          </w:tcPr>
          <w:p w14:paraId="603A0ACE" w14:textId="77777777" w:rsidR="00AB5D0D" w:rsidRDefault="00AB5D0D" w:rsidP="008A133C">
            <w:r w:rsidRPr="00805653">
              <w:t>40 uger</w:t>
            </w:r>
          </w:p>
        </w:tc>
        <w:tc>
          <w:tcPr>
            <w:tcW w:w="1926" w:type="dxa"/>
          </w:tcPr>
          <w:p w14:paraId="2DBD6B03" w14:textId="77777777" w:rsidR="00AB5D0D" w:rsidRPr="00C24BBD" w:rsidRDefault="00AB5D0D" w:rsidP="008A133C">
            <w:r>
              <w:t>1</w:t>
            </w:r>
          </w:p>
        </w:tc>
        <w:tc>
          <w:tcPr>
            <w:tcW w:w="1926" w:type="dxa"/>
          </w:tcPr>
          <w:p w14:paraId="56BF1453" w14:textId="77777777" w:rsidR="00AB5D0D" w:rsidRPr="00C24BBD" w:rsidRDefault="00AB5D0D" w:rsidP="008A133C">
            <w:r>
              <w:t>30</w:t>
            </w:r>
          </w:p>
        </w:tc>
      </w:tr>
      <w:tr w:rsidR="00AB5D0D" w14:paraId="3C2801C3" w14:textId="77777777" w:rsidTr="008A133C">
        <w:tc>
          <w:tcPr>
            <w:tcW w:w="1925" w:type="dxa"/>
          </w:tcPr>
          <w:p w14:paraId="514A752E" w14:textId="77777777" w:rsidR="00AB5D0D" w:rsidRPr="00C24BBD" w:rsidRDefault="00AB5D0D" w:rsidP="008A133C">
            <w:r>
              <w:t>1A</w:t>
            </w:r>
          </w:p>
        </w:tc>
        <w:tc>
          <w:tcPr>
            <w:tcW w:w="1925" w:type="dxa"/>
          </w:tcPr>
          <w:p w14:paraId="307E5787" w14:textId="77777777" w:rsidR="00AB5D0D" w:rsidRPr="00C24BBD" w:rsidRDefault="00AB5D0D" w:rsidP="008A133C">
            <w:r>
              <w:t>KRI</w:t>
            </w:r>
          </w:p>
        </w:tc>
        <w:tc>
          <w:tcPr>
            <w:tcW w:w="1926" w:type="dxa"/>
          </w:tcPr>
          <w:p w14:paraId="79F0AC82" w14:textId="77777777" w:rsidR="00AB5D0D" w:rsidRDefault="00AB5D0D" w:rsidP="008A133C">
            <w:r w:rsidRPr="00805653">
              <w:t>40 uger</w:t>
            </w:r>
          </w:p>
        </w:tc>
        <w:tc>
          <w:tcPr>
            <w:tcW w:w="1926" w:type="dxa"/>
          </w:tcPr>
          <w:p w14:paraId="2116E898" w14:textId="77777777" w:rsidR="00AB5D0D" w:rsidRPr="00C24BBD" w:rsidRDefault="00AB5D0D" w:rsidP="008A133C">
            <w:r>
              <w:t>2</w:t>
            </w:r>
          </w:p>
        </w:tc>
        <w:tc>
          <w:tcPr>
            <w:tcW w:w="1926" w:type="dxa"/>
          </w:tcPr>
          <w:p w14:paraId="06E5E251" w14:textId="77777777" w:rsidR="00AB5D0D" w:rsidRPr="00C24BBD" w:rsidRDefault="00AB5D0D" w:rsidP="008A133C">
            <w:r>
              <w:t>60</w:t>
            </w:r>
          </w:p>
        </w:tc>
      </w:tr>
      <w:tr w:rsidR="00AB5D0D" w14:paraId="68B5218E" w14:textId="77777777" w:rsidTr="008A133C">
        <w:tc>
          <w:tcPr>
            <w:tcW w:w="1925" w:type="dxa"/>
          </w:tcPr>
          <w:p w14:paraId="65D8627D" w14:textId="77777777" w:rsidR="00AB5D0D" w:rsidRDefault="00AB5D0D" w:rsidP="008A133C">
            <w:r>
              <w:t>1B</w:t>
            </w:r>
          </w:p>
        </w:tc>
        <w:tc>
          <w:tcPr>
            <w:tcW w:w="1925" w:type="dxa"/>
          </w:tcPr>
          <w:p w14:paraId="39474EA5" w14:textId="77777777" w:rsidR="00AB5D0D" w:rsidRDefault="00AB5D0D" w:rsidP="008A133C">
            <w:r>
              <w:t>KRI</w:t>
            </w:r>
          </w:p>
        </w:tc>
        <w:tc>
          <w:tcPr>
            <w:tcW w:w="1926" w:type="dxa"/>
          </w:tcPr>
          <w:p w14:paraId="7FA0E5BB" w14:textId="77777777" w:rsidR="00AB5D0D" w:rsidRDefault="00AB5D0D" w:rsidP="008A133C">
            <w:r w:rsidRPr="00805653">
              <w:t>40 uger</w:t>
            </w:r>
          </w:p>
        </w:tc>
        <w:tc>
          <w:tcPr>
            <w:tcW w:w="1926" w:type="dxa"/>
          </w:tcPr>
          <w:p w14:paraId="5A9A364F" w14:textId="77777777" w:rsidR="00AB5D0D" w:rsidRDefault="00AB5D0D" w:rsidP="008A133C">
            <w:r>
              <w:t>2</w:t>
            </w:r>
          </w:p>
        </w:tc>
        <w:tc>
          <w:tcPr>
            <w:tcW w:w="1926" w:type="dxa"/>
          </w:tcPr>
          <w:p w14:paraId="69226CCF" w14:textId="77777777" w:rsidR="00AB5D0D" w:rsidRDefault="00AB5D0D" w:rsidP="008A133C">
            <w:r>
              <w:t>60</w:t>
            </w:r>
          </w:p>
        </w:tc>
      </w:tr>
      <w:tr w:rsidR="00AB5D0D" w14:paraId="63BA19A8" w14:textId="77777777" w:rsidTr="008A133C">
        <w:tc>
          <w:tcPr>
            <w:tcW w:w="1925" w:type="dxa"/>
          </w:tcPr>
          <w:p w14:paraId="07D5350F" w14:textId="77777777" w:rsidR="00AB5D0D" w:rsidRPr="00C24BBD" w:rsidRDefault="00AB5D0D" w:rsidP="008A133C">
            <w:r>
              <w:t>1A</w:t>
            </w:r>
          </w:p>
        </w:tc>
        <w:tc>
          <w:tcPr>
            <w:tcW w:w="1925" w:type="dxa"/>
          </w:tcPr>
          <w:p w14:paraId="19612637" w14:textId="77777777" w:rsidR="00AB5D0D" w:rsidRPr="00C24BBD" w:rsidRDefault="00AB5D0D" w:rsidP="008A133C">
            <w:r w:rsidRPr="00C24BBD">
              <w:t>UUV</w:t>
            </w:r>
          </w:p>
        </w:tc>
        <w:tc>
          <w:tcPr>
            <w:tcW w:w="1926" w:type="dxa"/>
          </w:tcPr>
          <w:p w14:paraId="3F03D470" w14:textId="77777777" w:rsidR="00AB5D0D" w:rsidRDefault="00AB5D0D" w:rsidP="008A133C">
            <w:r w:rsidRPr="00805653">
              <w:t>40 uger</w:t>
            </w:r>
          </w:p>
        </w:tc>
        <w:tc>
          <w:tcPr>
            <w:tcW w:w="1926" w:type="dxa"/>
          </w:tcPr>
          <w:p w14:paraId="10F998F8" w14:textId="77777777" w:rsidR="00AB5D0D" w:rsidRPr="00C24BBD" w:rsidRDefault="00AB5D0D" w:rsidP="008A133C">
            <w:r>
              <w:t>1</w:t>
            </w:r>
          </w:p>
        </w:tc>
        <w:tc>
          <w:tcPr>
            <w:tcW w:w="1926" w:type="dxa"/>
          </w:tcPr>
          <w:p w14:paraId="526E121F" w14:textId="77777777" w:rsidR="00AB5D0D" w:rsidRPr="00C24BBD" w:rsidRDefault="00AB5D0D" w:rsidP="008A133C">
            <w:r>
              <w:t>30</w:t>
            </w:r>
          </w:p>
        </w:tc>
      </w:tr>
      <w:tr w:rsidR="00AB5D0D" w14:paraId="38ADF837" w14:textId="77777777" w:rsidTr="008A133C">
        <w:tc>
          <w:tcPr>
            <w:tcW w:w="1925" w:type="dxa"/>
          </w:tcPr>
          <w:p w14:paraId="75773F88" w14:textId="77777777" w:rsidR="00AB5D0D" w:rsidRPr="00C24BBD" w:rsidRDefault="00AB5D0D" w:rsidP="008A133C">
            <w:r>
              <w:t>1B</w:t>
            </w:r>
          </w:p>
        </w:tc>
        <w:tc>
          <w:tcPr>
            <w:tcW w:w="1925" w:type="dxa"/>
          </w:tcPr>
          <w:p w14:paraId="7ACD4E1F" w14:textId="77777777" w:rsidR="00AB5D0D" w:rsidRPr="00C24BBD" w:rsidRDefault="00AB5D0D" w:rsidP="008A133C">
            <w:r>
              <w:t>DAN</w:t>
            </w:r>
          </w:p>
        </w:tc>
        <w:tc>
          <w:tcPr>
            <w:tcW w:w="1926" w:type="dxa"/>
          </w:tcPr>
          <w:p w14:paraId="313AF612" w14:textId="77777777" w:rsidR="00AB5D0D" w:rsidRDefault="00AB5D0D" w:rsidP="008A133C">
            <w:r w:rsidRPr="00805653">
              <w:t>40 uger</w:t>
            </w:r>
          </w:p>
        </w:tc>
        <w:tc>
          <w:tcPr>
            <w:tcW w:w="1926" w:type="dxa"/>
          </w:tcPr>
          <w:p w14:paraId="3DFEDF4A" w14:textId="77777777" w:rsidR="00AB5D0D" w:rsidRPr="00C24BBD" w:rsidRDefault="00AB5D0D" w:rsidP="008A133C">
            <w:r>
              <w:t>5</w:t>
            </w:r>
          </w:p>
        </w:tc>
        <w:tc>
          <w:tcPr>
            <w:tcW w:w="1926" w:type="dxa"/>
          </w:tcPr>
          <w:p w14:paraId="75C8F00C" w14:textId="77777777" w:rsidR="00AB5D0D" w:rsidRPr="00C24BBD" w:rsidRDefault="00AB5D0D" w:rsidP="008A133C">
            <w:r>
              <w:t>150</w:t>
            </w:r>
          </w:p>
        </w:tc>
      </w:tr>
      <w:tr w:rsidR="00AB5D0D" w14:paraId="6E8E2BFF" w14:textId="77777777" w:rsidTr="008A133C">
        <w:tc>
          <w:tcPr>
            <w:tcW w:w="1925" w:type="dxa"/>
          </w:tcPr>
          <w:p w14:paraId="05183990" w14:textId="77777777" w:rsidR="00AB5D0D" w:rsidRPr="00C24BBD" w:rsidRDefault="00AB5D0D" w:rsidP="008A133C">
            <w:r>
              <w:t>1A</w:t>
            </w:r>
          </w:p>
        </w:tc>
        <w:tc>
          <w:tcPr>
            <w:tcW w:w="1925" w:type="dxa"/>
          </w:tcPr>
          <w:p w14:paraId="0D650C27" w14:textId="77777777" w:rsidR="00AB5D0D" w:rsidRPr="00C24BBD" w:rsidRDefault="00AB5D0D" w:rsidP="008A133C">
            <w:r>
              <w:t>IDR</w:t>
            </w:r>
          </w:p>
        </w:tc>
        <w:tc>
          <w:tcPr>
            <w:tcW w:w="1926" w:type="dxa"/>
          </w:tcPr>
          <w:p w14:paraId="788FE88A" w14:textId="77777777" w:rsidR="00AB5D0D" w:rsidRDefault="00AB5D0D" w:rsidP="008A133C">
            <w:r w:rsidRPr="00805653">
              <w:t>40 uger</w:t>
            </w:r>
          </w:p>
        </w:tc>
        <w:tc>
          <w:tcPr>
            <w:tcW w:w="1926" w:type="dxa"/>
          </w:tcPr>
          <w:p w14:paraId="43D8F510" w14:textId="77777777" w:rsidR="00AB5D0D" w:rsidRPr="00C24BBD" w:rsidRDefault="00AB5D0D" w:rsidP="008A133C">
            <w:r>
              <w:t>2</w:t>
            </w:r>
          </w:p>
        </w:tc>
        <w:tc>
          <w:tcPr>
            <w:tcW w:w="1926" w:type="dxa"/>
          </w:tcPr>
          <w:p w14:paraId="753E3542" w14:textId="77777777" w:rsidR="00AB5D0D" w:rsidRPr="00C24BBD" w:rsidRDefault="00AB5D0D" w:rsidP="008A133C">
            <w:r>
              <w:t>60</w:t>
            </w:r>
          </w:p>
        </w:tc>
      </w:tr>
      <w:tr w:rsidR="00AB5D0D" w14:paraId="232A88E9" w14:textId="77777777" w:rsidTr="008A133C">
        <w:tc>
          <w:tcPr>
            <w:tcW w:w="1925" w:type="dxa"/>
          </w:tcPr>
          <w:p w14:paraId="5F3ABBC3" w14:textId="77777777" w:rsidR="00AB5D0D" w:rsidRDefault="00AB5D0D" w:rsidP="008A133C">
            <w:r>
              <w:t>1A</w:t>
            </w:r>
          </w:p>
        </w:tc>
        <w:tc>
          <w:tcPr>
            <w:tcW w:w="1925" w:type="dxa"/>
          </w:tcPr>
          <w:p w14:paraId="6B4217DB" w14:textId="77777777" w:rsidR="00AB5D0D" w:rsidRDefault="00AB5D0D" w:rsidP="008A133C">
            <w:r>
              <w:t>BIL</w:t>
            </w:r>
          </w:p>
        </w:tc>
        <w:tc>
          <w:tcPr>
            <w:tcW w:w="1926" w:type="dxa"/>
          </w:tcPr>
          <w:p w14:paraId="619A1B9A" w14:textId="77777777" w:rsidR="00AB5D0D" w:rsidRDefault="00AB5D0D" w:rsidP="008A133C">
            <w:r w:rsidRPr="00805653">
              <w:t>40 uger</w:t>
            </w:r>
          </w:p>
        </w:tc>
        <w:tc>
          <w:tcPr>
            <w:tcW w:w="1926" w:type="dxa"/>
          </w:tcPr>
          <w:p w14:paraId="7021C446" w14:textId="77777777" w:rsidR="00AB5D0D" w:rsidRDefault="00AB5D0D" w:rsidP="008A133C">
            <w:r>
              <w:t>1</w:t>
            </w:r>
          </w:p>
        </w:tc>
        <w:tc>
          <w:tcPr>
            <w:tcW w:w="1926" w:type="dxa"/>
          </w:tcPr>
          <w:p w14:paraId="5A73AFC2" w14:textId="77777777" w:rsidR="00AB5D0D" w:rsidRDefault="00AB5D0D" w:rsidP="008A133C">
            <w:r>
              <w:t>30</w:t>
            </w:r>
          </w:p>
        </w:tc>
      </w:tr>
      <w:tr w:rsidR="00AB5D0D" w14:paraId="5DE05AED" w14:textId="77777777" w:rsidTr="008A133C">
        <w:tc>
          <w:tcPr>
            <w:tcW w:w="1925" w:type="dxa"/>
          </w:tcPr>
          <w:p w14:paraId="31D3078C" w14:textId="77777777" w:rsidR="00AB5D0D" w:rsidRDefault="00AB5D0D" w:rsidP="008A133C">
            <w:r>
              <w:t>1B</w:t>
            </w:r>
          </w:p>
        </w:tc>
        <w:tc>
          <w:tcPr>
            <w:tcW w:w="1925" w:type="dxa"/>
          </w:tcPr>
          <w:p w14:paraId="07D5427B" w14:textId="77777777" w:rsidR="00AB5D0D" w:rsidRDefault="00AB5D0D" w:rsidP="008A133C">
            <w:r>
              <w:t>BIL</w:t>
            </w:r>
          </w:p>
        </w:tc>
        <w:tc>
          <w:tcPr>
            <w:tcW w:w="1926" w:type="dxa"/>
          </w:tcPr>
          <w:p w14:paraId="1B641A24" w14:textId="77777777" w:rsidR="00AB5D0D" w:rsidRDefault="00AB5D0D" w:rsidP="008A133C">
            <w:r w:rsidRPr="00805653">
              <w:t>40 uger</w:t>
            </w:r>
          </w:p>
        </w:tc>
        <w:tc>
          <w:tcPr>
            <w:tcW w:w="1926" w:type="dxa"/>
          </w:tcPr>
          <w:p w14:paraId="6A4B860E" w14:textId="77777777" w:rsidR="00AB5D0D" w:rsidRDefault="00AB5D0D" w:rsidP="008A133C">
            <w:r>
              <w:t>1</w:t>
            </w:r>
          </w:p>
        </w:tc>
        <w:tc>
          <w:tcPr>
            <w:tcW w:w="1926" w:type="dxa"/>
          </w:tcPr>
          <w:p w14:paraId="6E62C304" w14:textId="77777777" w:rsidR="00AB5D0D" w:rsidRDefault="00AB5D0D" w:rsidP="008A133C">
            <w:r>
              <w:t>30</w:t>
            </w:r>
          </w:p>
        </w:tc>
      </w:tr>
      <w:tr w:rsidR="00AB5D0D" w14:paraId="32E6FB12" w14:textId="77777777" w:rsidTr="008A133C">
        <w:tc>
          <w:tcPr>
            <w:tcW w:w="1925" w:type="dxa"/>
          </w:tcPr>
          <w:p w14:paraId="030D1449" w14:textId="77777777" w:rsidR="00AB5D0D" w:rsidRDefault="00AB5D0D" w:rsidP="008A133C"/>
        </w:tc>
        <w:tc>
          <w:tcPr>
            <w:tcW w:w="1925" w:type="dxa"/>
          </w:tcPr>
          <w:p w14:paraId="27CFF45C" w14:textId="77777777" w:rsidR="00AB5D0D" w:rsidRDefault="00AB5D0D" w:rsidP="008A133C"/>
        </w:tc>
        <w:tc>
          <w:tcPr>
            <w:tcW w:w="1926" w:type="dxa"/>
          </w:tcPr>
          <w:p w14:paraId="6FDE3DF8" w14:textId="77777777" w:rsidR="00AB5D0D" w:rsidRDefault="00AB5D0D" w:rsidP="008A133C"/>
        </w:tc>
        <w:tc>
          <w:tcPr>
            <w:tcW w:w="1926" w:type="dxa"/>
          </w:tcPr>
          <w:p w14:paraId="3BFC4E0D" w14:textId="77777777" w:rsidR="00AB5D0D" w:rsidRDefault="00AB5D0D" w:rsidP="008A133C"/>
        </w:tc>
        <w:tc>
          <w:tcPr>
            <w:tcW w:w="1926" w:type="dxa"/>
          </w:tcPr>
          <w:p w14:paraId="594B2568" w14:textId="77777777" w:rsidR="00AB5D0D" w:rsidRDefault="00AB5D0D" w:rsidP="008A133C"/>
        </w:tc>
      </w:tr>
      <w:tr w:rsidR="00AB5D0D" w14:paraId="5ACFEA83" w14:textId="77777777" w:rsidTr="008A133C">
        <w:tc>
          <w:tcPr>
            <w:tcW w:w="1925" w:type="dxa"/>
          </w:tcPr>
          <w:p w14:paraId="623AB7C8" w14:textId="77777777" w:rsidR="00AB5D0D" w:rsidRDefault="00AB5D0D" w:rsidP="008A133C">
            <w:pPr>
              <w:rPr>
                <w:b/>
              </w:rPr>
            </w:pPr>
            <w:proofErr w:type="spellStart"/>
            <w:r>
              <w:rPr>
                <w:b/>
              </w:rPr>
              <w:t>Ialt</w:t>
            </w:r>
            <w:proofErr w:type="spellEnd"/>
          </w:p>
        </w:tc>
        <w:tc>
          <w:tcPr>
            <w:tcW w:w="1925" w:type="dxa"/>
          </w:tcPr>
          <w:p w14:paraId="01A9501F" w14:textId="77777777" w:rsidR="00AB5D0D" w:rsidRDefault="00AB5D0D" w:rsidP="008A133C">
            <w:pPr>
              <w:rPr>
                <w:b/>
              </w:rPr>
            </w:pPr>
          </w:p>
        </w:tc>
        <w:tc>
          <w:tcPr>
            <w:tcW w:w="1926" w:type="dxa"/>
          </w:tcPr>
          <w:p w14:paraId="57736E48" w14:textId="77777777" w:rsidR="00AB5D0D" w:rsidRDefault="00AB5D0D" w:rsidP="008A133C">
            <w:pPr>
              <w:rPr>
                <w:b/>
              </w:rPr>
            </w:pPr>
          </w:p>
        </w:tc>
        <w:tc>
          <w:tcPr>
            <w:tcW w:w="1926" w:type="dxa"/>
          </w:tcPr>
          <w:p w14:paraId="025AA2C4" w14:textId="77777777" w:rsidR="00AB5D0D" w:rsidRDefault="00AB5D0D" w:rsidP="008A133C">
            <w:pPr>
              <w:rPr>
                <w:b/>
              </w:rPr>
            </w:pPr>
          </w:p>
        </w:tc>
        <w:tc>
          <w:tcPr>
            <w:tcW w:w="1926" w:type="dxa"/>
          </w:tcPr>
          <w:p w14:paraId="6A22F9A4" w14:textId="77777777" w:rsidR="00AB5D0D" w:rsidRDefault="00AB5D0D" w:rsidP="008A133C">
            <w:pPr>
              <w:rPr>
                <w:b/>
              </w:rPr>
            </w:pPr>
            <w:r>
              <w:rPr>
                <w:b/>
              </w:rPr>
              <w:t>630</w:t>
            </w:r>
          </w:p>
        </w:tc>
      </w:tr>
    </w:tbl>
    <w:p w14:paraId="75647D93" w14:textId="77777777" w:rsidR="00AB5D0D" w:rsidRDefault="00AB5D0D" w:rsidP="00AB5D0D">
      <w:pPr>
        <w:rPr>
          <w:b/>
        </w:rPr>
      </w:pPr>
    </w:p>
    <w:p w14:paraId="2B327660" w14:textId="77777777" w:rsidR="00AB5D0D" w:rsidRDefault="00AB5D0D" w:rsidP="00AB5D0D">
      <w:pPr>
        <w:rPr>
          <w:b/>
        </w:rPr>
      </w:pPr>
      <w:r w:rsidRPr="006321E6">
        <w:rPr>
          <w:b/>
        </w:rPr>
        <w:t>Opgaver</w:t>
      </w:r>
    </w:p>
    <w:tbl>
      <w:tblPr>
        <w:tblStyle w:val="Tabel-Gitter"/>
        <w:tblW w:w="0" w:type="auto"/>
        <w:tblLook w:val="04A0" w:firstRow="1" w:lastRow="0" w:firstColumn="1" w:lastColumn="0" w:noHBand="0" w:noVBand="1"/>
      </w:tblPr>
      <w:tblGrid>
        <w:gridCol w:w="3209"/>
        <w:gridCol w:w="3209"/>
        <w:gridCol w:w="3210"/>
      </w:tblGrid>
      <w:tr w:rsidR="00AB5D0D" w14:paraId="171161A8" w14:textId="77777777" w:rsidTr="008A133C">
        <w:tc>
          <w:tcPr>
            <w:tcW w:w="3209" w:type="dxa"/>
          </w:tcPr>
          <w:p w14:paraId="49F41206" w14:textId="77777777" w:rsidR="00AB5D0D" w:rsidRDefault="00AB5D0D" w:rsidP="008A133C">
            <w:pPr>
              <w:rPr>
                <w:b/>
              </w:rPr>
            </w:pPr>
            <w:r>
              <w:rPr>
                <w:b/>
              </w:rPr>
              <w:t>Betegnelse</w:t>
            </w:r>
          </w:p>
        </w:tc>
        <w:tc>
          <w:tcPr>
            <w:tcW w:w="3209" w:type="dxa"/>
          </w:tcPr>
          <w:p w14:paraId="33643F28" w14:textId="77777777" w:rsidR="00AB5D0D" w:rsidRDefault="00AB5D0D" w:rsidP="008A133C">
            <w:pPr>
              <w:rPr>
                <w:b/>
              </w:rPr>
            </w:pPr>
            <w:r>
              <w:rPr>
                <w:b/>
              </w:rPr>
              <w:t>Dato</w:t>
            </w:r>
          </w:p>
        </w:tc>
        <w:tc>
          <w:tcPr>
            <w:tcW w:w="3210" w:type="dxa"/>
          </w:tcPr>
          <w:p w14:paraId="27D7A63E" w14:textId="77777777" w:rsidR="00AB5D0D" w:rsidRDefault="00AB5D0D" w:rsidP="008A133C">
            <w:pPr>
              <w:rPr>
                <w:b/>
              </w:rPr>
            </w:pPr>
            <w:r>
              <w:rPr>
                <w:b/>
              </w:rPr>
              <w:t>UV-tid</w:t>
            </w:r>
          </w:p>
        </w:tc>
      </w:tr>
      <w:tr w:rsidR="00AB5D0D" w14:paraId="669A7C56" w14:textId="77777777" w:rsidTr="008A133C">
        <w:tc>
          <w:tcPr>
            <w:tcW w:w="3209" w:type="dxa"/>
          </w:tcPr>
          <w:p w14:paraId="10DC284D" w14:textId="77777777" w:rsidR="00AB5D0D" w:rsidRPr="00C24BBD" w:rsidRDefault="00AB5D0D" w:rsidP="008A133C">
            <w:r>
              <w:t>Læsevejleder</w:t>
            </w:r>
          </w:p>
        </w:tc>
        <w:tc>
          <w:tcPr>
            <w:tcW w:w="3209" w:type="dxa"/>
          </w:tcPr>
          <w:p w14:paraId="6902C346" w14:textId="77777777" w:rsidR="00AB5D0D" w:rsidRPr="00C24BBD" w:rsidRDefault="00AB5D0D" w:rsidP="008A133C"/>
        </w:tc>
        <w:tc>
          <w:tcPr>
            <w:tcW w:w="3210" w:type="dxa"/>
          </w:tcPr>
          <w:p w14:paraId="2A0A4234" w14:textId="77777777" w:rsidR="00AB5D0D" w:rsidRPr="00C24BBD" w:rsidRDefault="00AB5D0D" w:rsidP="008A133C">
            <w:r>
              <w:t>30</w:t>
            </w:r>
          </w:p>
        </w:tc>
      </w:tr>
      <w:tr w:rsidR="00AB5D0D" w14:paraId="74EAFBFE" w14:textId="77777777" w:rsidTr="008A133C">
        <w:tc>
          <w:tcPr>
            <w:tcW w:w="3209" w:type="dxa"/>
          </w:tcPr>
          <w:p w14:paraId="4FA0D8F7" w14:textId="77777777" w:rsidR="00AB5D0D" w:rsidRPr="00C24BBD" w:rsidRDefault="00AB5D0D" w:rsidP="008A133C">
            <w:r>
              <w:t>Projekt TL og TN</w:t>
            </w:r>
          </w:p>
        </w:tc>
        <w:tc>
          <w:tcPr>
            <w:tcW w:w="3209" w:type="dxa"/>
          </w:tcPr>
          <w:p w14:paraId="68B060E2" w14:textId="77777777" w:rsidR="00AB5D0D" w:rsidRPr="00C24BBD" w:rsidRDefault="00AB5D0D" w:rsidP="008A133C"/>
        </w:tc>
        <w:tc>
          <w:tcPr>
            <w:tcW w:w="3210" w:type="dxa"/>
          </w:tcPr>
          <w:p w14:paraId="5181A02F" w14:textId="77777777" w:rsidR="00AB5D0D" w:rsidRPr="00C24BBD" w:rsidRDefault="00AB5D0D" w:rsidP="008A133C"/>
        </w:tc>
      </w:tr>
      <w:tr w:rsidR="00AB5D0D" w14:paraId="7EF2A496" w14:textId="77777777" w:rsidTr="008A133C">
        <w:tc>
          <w:tcPr>
            <w:tcW w:w="3209" w:type="dxa"/>
          </w:tcPr>
          <w:p w14:paraId="75D24611" w14:textId="77777777" w:rsidR="00AB5D0D" w:rsidRPr="00C24BBD" w:rsidRDefault="00AB5D0D" w:rsidP="008A133C">
            <w:r>
              <w:t>Fagansvar/tilsyn idræt</w:t>
            </w:r>
          </w:p>
        </w:tc>
        <w:tc>
          <w:tcPr>
            <w:tcW w:w="3209" w:type="dxa"/>
          </w:tcPr>
          <w:p w14:paraId="1ED6F1B0" w14:textId="77777777" w:rsidR="00AB5D0D" w:rsidRDefault="00AB5D0D" w:rsidP="008A133C">
            <w:pPr>
              <w:rPr>
                <w:b/>
              </w:rPr>
            </w:pPr>
          </w:p>
        </w:tc>
        <w:tc>
          <w:tcPr>
            <w:tcW w:w="3210" w:type="dxa"/>
          </w:tcPr>
          <w:p w14:paraId="3702BBFD" w14:textId="77777777" w:rsidR="00AB5D0D" w:rsidRDefault="00AB5D0D" w:rsidP="008A133C">
            <w:pPr>
              <w:rPr>
                <w:b/>
              </w:rPr>
            </w:pPr>
          </w:p>
        </w:tc>
      </w:tr>
      <w:tr w:rsidR="00AB5D0D" w14:paraId="2BEAE69A" w14:textId="77777777" w:rsidTr="008A133C">
        <w:tc>
          <w:tcPr>
            <w:tcW w:w="3209" w:type="dxa"/>
          </w:tcPr>
          <w:p w14:paraId="3DA0F9DD" w14:textId="77777777" w:rsidR="00AB5D0D" w:rsidRDefault="00AB5D0D" w:rsidP="008A133C">
            <w:proofErr w:type="spellStart"/>
            <w:r>
              <w:t>Skole-hjem</w:t>
            </w:r>
            <w:proofErr w:type="spellEnd"/>
            <w:r>
              <w:t xml:space="preserve"> samtale 1A</w:t>
            </w:r>
          </w:p>
        </w:tc>
        <w:tc>
          <w:tcPr>
            <w:tcW w:w="3209" w:type="dxa"/>
          </w:tcPr>
          <w:p w14:paraId="639E785D" w14:textId="77777777" w:rsidR="00AB5D0D" w:rsidRDefault="00AB5D0D" w:rsidP="008A133C">
            <w:pPr>
              <w:rPr>
                <w:b/>
              </w:rPr>
            </w:pPr>
          </w:p>
        </w:tc>
        <w:tc>
          <w:tcPr>
            <w:tcW w:w="3210" w:type="dxa"/>
          </w:tcPr>
          <w:p w14:paraId="517C62E6" w14:textId="77777777" w:rsidR="00AB5D0D" w:rsidRDefault="00AB5D0D" w:rsidP="008A133C">
            <w:pPr>
              <w:rPr>
                <w:b/>
              </w:rPr>
            </w:pPr>
          </w:p>
        </w:tc>
      </w:tr>
      <w:tr w:rsidR="00AB5D0D" w14:paraId="6EC12768" w14:textId="77777777" w:rsidTr="008A133C">
        <w:tc>
          <w:tcPr>
            <w:tcW w:w="3209" w:type="dxa"/>
          </w:tcPr>
          <w:p w14:paraId="6D9D5BA3" w14:textId="77777777" w:rsidR="00AB5D0D" w:rsidRDefault="00AB5D0D" w:rsidP="008A133C">
            <w:proofErr w:type="spellStart"/>
            <w:r>
              <w:t>Skole-hjem</w:t>
            </w:r>
            <w:proofErr w:type="spellEnd"/>
            <w:r>
              <w:t xml:space="preserve"> samtale 1B</w:t>
            </w:r>
          </w:p>
        </w:tc>
        <w:tc>
          <w:tcPr>
            <w:tcW w:w="3209" w:type="dxa"/>
          </w:tcPr>
          <w:p w14:paraId="48D1772C" w14:textId="77777777" w:rsidR="00AB5D0D" w:rsidRDefault="00AB5D0D" w:rsidP="008A133C">
            <w:pPr>
              <w:rPr>
                <w:b/>
              </w:rPr>
            </w:pPr>
          </w:p>
        </w:tc>
        <w:tc>
          <w:tcPr>
            <w:tcW w:w="3210" w:type="dxa"/>
          </w:tcPr>
          <w:p w14:paraId="26D5AFAC" w14:textId="77777777" w:rsidR="00AB5D0D" w:rsidRDefault="00AB5D0D" w:rsidP="008A133C">
            <w:pPr>
              <w:rPr>
                <w:b/>
              </w:rPr>
            </w:pPr>
          </w:p>
        </w:tc>
      </w:tr>
      <w:tr w:rsidR="00AB5D0D" w14:paraId="73F657AE" w14:textId="77777777" w:rsidTr="008A133C">
        <w:tc>
          <w:tcPr>
            <w:tcW w:w="3209" w:type="dxa"/>
          </w:tcPr>
          <w:p w14:paraId="0311BD64" w14:textId="77777777" w:rsidR="00AB5D0D" w:rsidRDefault="00AB5D0D" w:rsidP="008A133C">
            <w:r>
              <w:t>Klasselærer 1B delt</w:t>
            </w:r>
          </w:p>
        </w:tc>
        <w:tc>
          <w:tcPr>
            <w:tcW w:w="3209" w:type="dxa"/>
          </w:tcPr>
          <w:p w14:paraId="5A9B5B80" w14:textId="77777777" w:rsidR="00AB5D0D" w:rsidRDefault="00AB5D0D" w:rsidP="008A133C">
            <w:pPr>
              <w:rPr>
                <w:b/>
              </w:rPr>
            </w:pPr>
          </w:p>
        </w:tc>
        <w:tc>
          <w:tcPr>
            <w:tcW w:w="3210" w:type="dxa"/>
          </w:tcPr>
          <w:p w14:paraId="151223DB" w14:textId="77777777" w:rsidR="00AB5D0D" w:rsidRDefault="00AB5D0D" w:rsidP="008A133C">
            <w:pPr>
              <w:rPr>
                <w:b/>
              </w:rPr>
            </w:pPr>
          </w:p>
        </w:tc>
      </w:tr>
      <w:tr w:rsidR="00AB5D0D" w14:paraId="383FCA19" w14:textId="77777777" w:rsidTr="008A133C">
        <w:tc>
          <w:tcPr>
            <w:tcW w:w="3209" w:type="dxa"/>
          </w:tcPr>
          <w:p w14:paraId="4C8EA738" w14:textId="77777777" w:rsidR="00AB5D0D" w:rsidRDefault="00AB5D0D" w:rsidP="008A133C">
            <w:r>
              <w:t>Klasselærer 1A delt</w:t>
            </w:r>
          </w:p>
        </w:tc>
        <w:tc>
          <w:tcPr>
            <w:tcW w:w="3209" w:type="dxa"/>
          </w:tcPr>
          <w:p w14:paraId="17B1F6AC" w14:textId="77777777" w:rsidR="00AB5D0D" w:rsidRDefault="00AB5D0D" w:rsidP="008A133C">
            <w:pPr>
              <w:rPr>
                <w:b/>
              </w:rPr>
            </w:pPr>
          </w:p>
        </w:tc>
        <w:tc>
          <w:tcPr>
            <w:tcW w:w="3210" w:type="dxa"/>
          </w:tcPr>
          <w:p w14:paraId="2150EA78" w14:textId="77777777" w:rsidR="00AB5D0D" w:rsidRDefault="00AB5D0D" w:rsidP="008A133C">
            <w:pPr>
              <w:rPr>
                <w:b/>
              </w:rPr>
            </w:pPr>
          </w:p>
        </w:tc>
      </w:tr>
      <w:tr w:rsidR="00AB5D0D" w14:paraId="2DAB30A4" w14:textId="77777777" w:rsidTr="008A133C">
        <w:tc>
          <w:tcPr>
            <w:tcW w:w="3209" w:type="dxa"/>
          </w:tcPr>
          <w:p w14:paraId="0238E605" w14:textId="479BEC32" w:rsidR="00AB5D0D" w:rsidRDefault="000258BE" w:rsidP="008A133C">
            <w:r>
              <w:t>Kompetenceudvikling – linjefagssupplering kristendom</w:t>
            </w:r>
          </w:p>
        </w:tc>
        <w:tc>
          <w:tcPr>
            <w:tcW w:w="3209" w:type="dxa"/>
          </w:tcPr>
          <w:p w14:paraId="5BDD057D" w14:textId="77777777" w:rsidR="00AB5D0D" w:rsidRDefault="00AB5D0D" w:rsidP="008A133C">
            <w:pPr>
              <w:rPr>
                <w:b/>
              </w:rPr>
            </w:pPr>
          </w:p>
        </w:tc>
        <w:tc>
          <w:tcPr>
            <w:tcW w:w="3210" w:type="dxa"/>
          </w:tcPr>
          <w:p w14:paraId="492864AE" w14:textId="77777777" w:rsidR="00AB5D0D" w:rsidRDefault="00AB5D0D" w:rsidP="008A133C">
            <w:pPr>
              <w:rPr>
                <w:b/>
              </w:rPr>
            </w:pPr>
          </w:p>
        </w:tc>
      </w:tr>
    </w:tbl>
    <w:p w14:paraId="1B75DDB8" w14:textId="77777777" w:rsidR="00AB5D0D" w:rsidRDefault="00AB5D0D" w:rsidP="00AB5D0D">
      <w:pPr>
        <w:rPr>
          <w:b/>
        </w:rPr>
      </w:pPr>
      <w:r>
        <w:rPr>
          <w:b/>
        </w:rPr>
        <w:t xml:space="preserve"> </w:t>
      </w:r>
    </w:p>
    <w:p w14:paraId="13C7A307" w14:textId="5D48E91A" w:rsidR="00AB5D0D" w:rsidRDefault="00AB5D0D" w:rsidP="00AB5D0D">
      <w:pPr>
        <w:rPr>
          <w:b/>
        </w:rPr>
      </w:pPr>
      <w:r>
        <w:rPr>
          <w:b/>
        </w:rPr>
        <w:t>Samlet UV-tid 660timer</w:t>
      </w:r>
    </w:p>
    <w:p w14:paraId="5123652F" w14:textId="77777777" w:rsidR="00AB5D0D" w:rsidRDefault="00AB5D0D" w:rsidP="00AB5D0D">
      <w:pPr>
        <w:rPr>
          <w:b/>
        </w:rPr>
      </w:pPr>
    </w:p>
    <w:p w14:paraId="6CC60C72" w14:textId="77777777" w:rsidR="00AB5D0D" w:rsidRDefault="00AB5D0D" w:rsidP="00AB5D0D">
      <w:pPr>
        <w:rPr>
          <w:b/>
          <w:u w:val="single"/>
        </w:rPr>
      </w:pPr>
      <w:r>
        <w:rPr>
          <w:b/>
          <w:u w:val="single"/>
        </w:rPr>
        <w:t>Mål og ramme:</w:t>
      </w:r>
    </w:p>
    <w:tbl>
      <w:tblPr>
        <w:tblStyle w:val="Tabel-Gitter"/>
        <w:tblW w:w="0" w:type="auto"/>
        <w:tblLook w:val="04A0" w:firstRow="1" w:lastRow="0" w:firstColumn="1" w:lastColumn="0" w:noHBand="0" w:noVBand="1"/>
      </w:tblPr>
      <w:tblGrid>
        <w:gridCol w:w="5701"/>
      </w:tblGrid>
      <w:tr w:rsidR="00AB5D0D" w14:paraId="236790B1" w14:textId="77777777" w:rsidTr="008A133C">
        <w:tc>
          <w:tcPr>
            <w:tcW w:w="5701" w:type="dxa"/>
          </w:tcPr>
          <w:p w14:paraId="04D86781" w14:textId="77777777" w:rsidR="00AB5D0D" w:rsidRDefault="00AB5D0D" w:rsidP="008A133C">
            <w:r>
              <w:t xml:space="preserve">Klasselærer: </w:t>
            </w:r>
          </w:p>
          <w:p w14:paraId="7D077D87" w14:textId="77777777" w:rsidR="00AB5D0D" w:rsidRDefault="00AB5D0D" w:rsidP="008A133C">
            <w:r>
              <w:t xml:space="preserve">Kopi fra sidste års mål og ramme… </w:t>
            </w:r>
          </w:p>
        </w:tc>
      </w:tr>
      <w:tr w:rsidR="00AB5D0D" w14:paraId="0F03CC4F" w14:textId="77777777" w:rsidTr="008A133C">
        <w:tc>
          <w:tcPr>
            <w:tcW w:w="5701" w:type="dxa"/>
          </w:tcPr>
          <w:p w14:paraId="57269876" w14:textId="77777777" w:rsidR="00AB5D0D" w:rsidRDefault="00AB5D0D" w:rsidP="008A133C">
            <w:pPr>
              <w:jc w:val="both"/>
            </w:pPr>
            <w:proofErr w:type="spellStart"/>
            <w:r>
              <w:t>Skole-hjem</w:t>
            </w:r>
            <w:proofErr w:type="spellEnd"/>
            <w:r>
              <w:t xml:space="preserve"> samarbejde:</w:t>
            </w:r>
          </w:p>
          <w:p w14:paraId="7EB3CF9D" w14:textId="77777777" w:rsidR="00AB5D0D" w:rsidRDefault="00AB5D0D" w:rsidP="008A133C">
            <w:pPr>
              <w:jc w:val="both"/>
            </w:pPr>
            <w:r>
              <w:t xml:space="preserve">På xxx-skole er rammerne for skole-hjem-samarbejdet konkret som følger: </w:t>
            </w:r>
            <w:proofErr w:type="spellStart"/>
            <w:r>
              <w:t>xxxxxx</w:t>
            </w:r>
            <w:proofErr w:type="spellEnd"/>
            <w:r>
              <w:t xml:space="preserve"> (fx at der på 3. årgang er to årlige forældresamtaler, at der på 5. årgang er et månedligt nyhedsbrev eller…)</w:t>
            </w:r>
          </w:p>
          <w:p w14:paraId="5330B7B0" w14:textId="77777777" w:rsidR="00AB5D0D" w:rsidRDefault="00AB5D0D" w:rsidP="008A133C">
            <w:pPr>
              <w:jc w:val="both"/>
            </w:pPr>
            <w:r>
              <w:t>Hensigten med forældresamtalerne er, at der tales om elevernes progression i læring, deres trivsel samt hvordan hjemmet kan støtte op herom.</w:t>
            </w:r>
          </w:p>
        </w:tc>
      </w:tr>
      <w:tr w:rsidR="00AB5D0D" w14:paraId="5AA98F1F" w14:textId="77777777" w:rsidTr="008A133C">
        <w:tc>
          <w:tcPr>
            <w:tcW w:w="5701" w:type="dxa"/>
          </w:tcPr>
          <w:p w14:paraId="1FC19F5C" w14:textId="77777777" w:rsidR="00AB5D0D" w:rsidRPr="00780DE9" w:rsidRDefault="00AB5D0D" w:rsidP="008A133C">
            <w:pPr>
              <w:jc w:val="both"/>
              <w:rPr>
                <w:rFonts w:cs="Arial"/>
              </w:rPr>
            </w:pPr>
            <w:r w:rsidRPr="00780DE9">
              <w:rPr>
                <w:rFonts w:cs="Arial"/>
              </w:rPr>
              <w:t>Læsevejleder:</w:t>
            </w:r>
          </w:p>
          <w:p w14:paraId="620B49C9" w14:textId="77777777" w:rsidR="00AB5D0D" w:rsidRPr="00780DE9" w:rsidRDefault="00AB5D0D" w:rsidP="008A133C">
            <w:pPr>
              <w:spacing w:line="312" w:lineRule="auto"/>
              <w:rPr>
                <w:rFonts w:cs="Arial"/>
                <w:color w:val="222222"/>
                <w:lang w:eastAsia="da-DK"/>
              </w:rPr>
            </w:pPr>
            <w:r w:rsidRPr="00780DE9">
              <w:rPr>
                <w:rFonts w:cs="Arial"/>
                <w:color w:val="222222"/>
                <w:lang w:eastAsia="da-DK"/>
              </w:rPr>
              <w:t>Vejlede kolleger og ledelse på skolen inden for fagligt indhold, metoder og materialevalg der fremmer læse- og skriveudviklingen.</w:t>
            </w:r>
          </w:p>
          <w:p w14:paraId="661A9B27" w14:textId="77777777" w:rsidR="00AB5D0D" w:rsidRPr="00780DE9" w:rsidRDefault="00AB5D0D" w:rsidP="008A133C">
            <w:pPr>
              <w:spacing w:line="312" w:lineRule="auto"/>
              <w:rPr>
                <w:rFonts w:cs="Arial"/>
                <w:color w:val="222222"/>
                <w:lang w:eastAsia="da-DK"/>
              </w:rPr>
            </w:pPr>
            <w:r w:rsidRPr="00780DE9">
              <w:rPr>
                <w:rFonts w:cs="Arial"/>
                <w:color w:val="222222"/>
                <w:lang w:eastAsia="da-DK"/>
              </w:rPr>
              <w:t>Vejlede på skolen om evaluering inden for læsning og skrivning, herunder fag- og årgangsteams om opsamling på læse- og skriveprøver samt vejledning om henvisning af elever med individuelle læsevanskeligheder til særlig støtte.</w:t>
            </w:r>
          </w:p>
          <w:p w14:paraId="25BF2007" w14:textId="77777777" w:rsidR="00AB5D0D" w:rsidRPr="00780DE9" w:rsidRDefault="00AB5D0D" w:rsidP="008A133C">
            <w:pPr>
              <w:spacing w:line="312" w:lineRule="auto"/>
              <w:rPr>
                <w:rFonts w:cs="Arial"/>
                <w:color w:val="222222"/>
                <w:lang w:eastAsia="da-DK"/>
              </w:rPr>
            </w:pPr>
            <w:r w:rsidRPr="00780DE9">
              <w:rPr>
                <w:rFonts w:cs="Arial"/>
                <w:color w:val="222222"/>
                <w:lang w:eastAsia="da-DK"/>
              </w:rPr>
              <w:lastRenderedPageBreak/>
              <w:t>Sparringspartner og supervision for kompetencecenter, mediecenter og kolleger.</w:t>
            </w:r>
          </w:p>
          <w:p w14:paraId="303C85DC" w14:textId="77777777" w:rsidR="00AB5D0D" w:rsidRPr="00780DE9" w:rsidRDefault="00AB5D0D" w:rsidP="008A133C">
            <w:pPr>
              <w:spacing w:line="312" w:lineRule="auto"/>
              <w:rPr>
                <w:rFonts w:cs="Arial"/>
                <w:color w:val="222222"/>
                <w:lang w:eastAsia="da-DK"/>
              </w:rPr>
            </w:pPr>
            <w:r w:rsidRPr="00780DE9">
              <w:rPr>
                <w:rFonts w:cs="Arial"/>
                <w:color w:val="222222"/>
                <w:lang w:eastAsia="da-DK"/>
              </w:rPr>
              <w:t>Deltage i kommunale netværk af vejledere.</w:t>
            </w:r>
          </w:p>
          <w:p w14:paraId="1CE8102E" w14:textId="77777777" w:rsidR="00AB5D0D" w:rsidRPr="00780DE9" w:rsidRDefault="00AB5D0D" w:rsidP="008A133C">
            <w:pPr>
              <w:spacing w:line="312" w:lineRule="auto"/>
              <w:rPr>
                <w:rFonts w:cs="Arial"/>
                <w:color w:val="222222"/>
                <w:lang w:eastAsia="da-DK"/>
              </w:rPr>
            </w:pPr>
            <w:r w:rsidRPr="00780DE9">
              <w:rPr>
                <w:rFonts w:cs="Arial"/>
                <w:color w:val="222222"/>
                <w:lang w:eastAsia="da-DK"/>
              </w:rPr>
              <w:t>Fortsætte sin faglige og pædagogiske udvikling ved at følge med i fagdidaktisk forskning og udviklingsarbejder.</w:t>
            </w:r>
          </w:p>
          <w:p w14:paraId="0DC18496" w14:textId="77777777" w:rsidR="00AB5D0D" w:rsidRPr="00780DE9" w:rsidRDefault="00AB5D0D" w:rsidP="008A133C">
            <w:pPr>
              <w:jc w:val="both"/>
              <w:rPr>
                <w:rFonts w:cs="Arial"/>
                <w:color w:val="222222"/>
                <w:lang w:eastAsia="da-DK"/>
              </w:rPr>
            </w:pPr>
            <w:r w:rsidRPr="00780DE9">
              <w:rPr>
                <w:rFonts w:cs="Arial"/>
                <w:color w:val="222222"/>
                <w:lang w:eastAsia="da-DK"/>
              </w:rPr>
              <w:t>Tovholder-funktion i projekt tidlig Li og tidlig Nu.</w:t>
            </w:r>
          </w:p>
          <w:p w14:paraId="54083A18" w14:textId="77777777" w:rsidR="00AB5D0D" w:rsidRDefault="00AB5D0D" w:rsidP="008A133C">
            <w:pPr>
              <w:jc w:val="both"/>
            </w:pPr>
            <w:r w:rsidRPr="00780DE9">
              <w:rPr>
                <w:rFonts w:cs="Arial"/>
                <w:color w:val="222222"/>
                <w:lang w:eastAsia="da-DK"/>
              </w:rPr>
              <w:t>Konkret læsevejledning af enkelt elever.</w:t>
            </w:r>
          </w:p>
        </w:tc>
      </w:tr>
      <w:tr w:rsidR="00AB5D0D" w14:paraId="51F1B6FB" w14:textId="77777777" w:rsidTr="008A133C">
        <w:tc>
          <w:tcPr>
            <w:tcW w:w="5701" w:type="dxa"/>
          </w:tcPr>
          <w:p w14:paraId="35E48163" w14:textId="77777777" w:rsidR="00AB5D0D" w:rsidRDefault="00AB5D0D" w:rsidP="008A133C">
            <w:pPr>
              <w:jc w:val="both"/>
            </w:pPr>
            <w:r>
              <w:lastRenderedPageBreak/>
              <w:t xml:space="preserve">Projekt TL og TN: </w:t>
            </w:r>
          </w:p>
          <w:p w14:paraId="1A4486BD" w14:textId="77777777" w:rsidR="00AB5D0D" w:rsidRDefault="00AB5D0D" w:rsidP="008A133C">
            <w:pPr>
              <w:jc w:val="both"/>
            </w:pPr>
            <w:r>
              <w:t>Se beskrivelse fra forvaltningen.</w:t>
            </w:r>
          </w:p>
        </w:tc>
      </w:tr>
    </w:tbl>
    <w:p w14:paraId="4105AF79" w14:textId="77777777" w:rsidR="00AB5D0D" w:rsidRPr="00BF43BC" w:rsidRDefault="00AB5D0D" w:rsidP="00AB5D0D"/>
    <w:p w14:paraId="12298B34" w14:textId="77777777" w:rsidR="00AB5D0D" w:rsidRDefault="00AB5D0D" w:rsidP="00AB5D0D">
      <w:pPr>
        <w:spacing w:line="259" w:lineRule="auto"/>
        <w:rPr>
          <w:b/>
        </w:rPr>
      </w:pPr>
      <w:r>
        <w:rPr>
          <w:b/>
        </w:rPr>
        <w:br w:type="page"/>
      </w:r>
    </w:p>
    <w:p w14:paraId="5ECDFFFD" w14:textId="77777777" w:rsidR="00AB5D0D" w:rsidRPr="001C3433" w:rsidRDefault="00AB5D0D" w:rsidP="00AB5D0D">
      <w:pPr>
        <w:rPr>
          <w:b/>
        </w:rPr>
      </w:pPr>
      <w:r w:rsidRPr="001C3433">
        <w:rPr>
          <w:b/>
        </w:rPr>
        <w:lastRenderedPageBreak/>
        <w:t>Mål og Ramme</w:t>
      </w:r>
    </w:p>
    <w:p w14:paraId="1FE26C4C" w14:textId="59FC7CFF" w:rsidR="00AB5D0D" w:rsidRDefault="00AB5D0D" w:rsidP="00AB5D0D">
      <w:r>
        <w:t>Hver skole udarbejder en Mål- og Rammebeskrivelse som sammen med opgaveoversigt og andre styringsdokumenter beskriver ramme</w:t>
      </w:r>
      <w:r w:rsidR="00994279">
        <w:t>n</w:t>
      </w:r>
      <w:r>
        <w:t xml:space="preserve"> og forventninger</w:t>
      </w:r>
      <w:r w:rsidR="00994279">
        <w:t>ne til</w:t>
      </w:r>
      <w:r>
        <w:t xml:space="preserve"> lærernes arbejde.</w:t>
      </w:r>
    </w:p>
    <w:p w14:paraId="4C615BDA" w14:textId="77777777" w:rsidR="00AB5D0D" w:rsidRDefault="00AB5D0D" w:rsidP="00AB5D0D">
      <w:r>
        <w:t>Den lokale Mål- og rammebeskrivelse skal som minimum indeholde oplysninger om nedenstående forhold:</w:t>
      </w:r>
    </w:p>
    <w:p w14:paraId="4E0D9588" w14:textId="77777777" w:rsidR="00AB5D0D" w:rsidRDefault="00AB5D0D" w:rsidP="00AB5D0D"/>
    <w:p w14:paraId="7A2E6C5A" w14:textId="77777777" w:rsidR="00AB5D0D" w:rsidRDefault="00AB5D0D" w:rsidP="00AB5D0D">
      <w:pPr>
        <w:pStyle w:val="Listeafsnit"/>
        <w:numPr>
          <w:ilvl w:val="0"/>
          <w:numId w:val="5"/>
        </w:numPr>
        <w:tabs>
          <w:tab w:val="clear" w:pos="567"/>
          <w:tab w:val="clear" w:pos="1134"/>
          <w:tab w:val="clear" w:pos="1701"/>
          <w:tab w:val="clear" w:pos="2268"/>
        </w:tabs>
        <w:spacing w:after="160"/>
      </w:pPr>
      <w:r>
        <w:t xml:space="preserve">Prioriterede projekter i det kommende skoleår </w:t>
      </w:r>
      <w:r>
        <w:br/>
        <w:t>(</w:t>
      </w:r>
      <w:proofErr w:type="spellStart"/>
      <w:r>
        <w:t>f.eks.Læring</w:t>
      </w:r>
      <w:proofErr w:type="spellEnd"/>
      <w:r>
        <w:t xml:space="preserve"> der ses, TL og TN, lokale udviklingsprojekter, lokale kompetenceudviklingstiltag fælles for hele skolen)</w:t>
      </w:r>
    </w:p>
    <w:p w14:paraId="61FFB2C0" w14:textId="1968C5ED" w:rsidR="00AB5D0D" w:rsidRDefault="00AB5D0D" w:rsidP="00AB5D0D">
      <w:pPr>
        <w:pStyle w:val="Listeafsnit"/>
        <w:numPr>
          <w:ilvl w:val="0"/>
          <w:numId w:val="5"/>
        </w:numPr>
        <w:tabs>
          <w:tab w:val="clear" w:pos="567"/>
          <w:tab w:val="clear" w:pos="1134"/>
          <w:tab w:val="clear" w:pos="1701"/>
          <w:tab w:val="clear" w:pos="2268"/>
        </w:tabs>
        <w:spacing w:after="160"/>
      </w:pPr>
      <w:r>
        <w:t>Mål og ramme for teamsamarbejde</w:t>
      </w:r>
      <w:r w:rsidR="00994279">
        <w:t>, f.eks. årgangs- og klasseteam, fagteam m.v.</w:t>
      </w:r>
      <w:r>
        <w:t xml:space="preserve"> </w:t>
      </w:r>
      <w:r>
        <w:br/>
        <w:t>(f.eks. møde hver 14. dag, hvert andet møde har fokus på elevernes progression og hvert andet møde har fokus på organisering og praktiske forhold)</w:t>
      </w:r>
    </w:p>
    <w:p w14:paraId="29796BE8" w14:textId="77777777" w:rsidR="00AB5D0D" w:rsidRDefault="00AB5D0D" w:rsidP="00AB5D0D">
      <w:pPr>
        <w:pStyle w:val="Listeafsnit"/>
        <w:numPr>
          <w:ilvl w:val="0"/>
          <w:numId w:val="5"/>
        </w:numPr>
        <w:tabs>
          <w:tab w:val="clear" w:pos="567"/>
          <w:tab w:val="clear" w:pos="1134"/>
          <w:tab w:val="clear" w:pos="1701"/>
          <w:tab w:val="clear" w:pos="2268"/>
        </w:tabs>
        <w:spacing w:after="160"/>
      </w:pPr>
      <w:r>
        <w:t>Beskrivelse af særlige funktioner</w:t>
      </w:r>
      <w:r>
        <w:br/>
        <w:t>(f.eks. klasselærer, vejleder, tilsyn m.m.)</w:t>
      </w:r>
    </w:p>
    <w:p w14:paraId="322D7C4C" w14:textId="77777777" w:rsidR="00AB5D0D" w:rsidRDefault="00AB5D0D" w:rsidP="00AB5D0D">
      <w:pPr>
        <w:pStyle w:val="Listeafsnit"/>
        <w:numPr>
          <w:ilvl w:val="0"/>
          <w:numId w:val="5"/>
        </w:numPr>
        <w:tabs>
          <w:tab w:val="clear" w:pos="567"/>
          <w:tab w:val="clear" w:pos="1134"/>
          <w:tab w:val="clear" w:pos="1701"/>
          <w:tab w:val="clear" w:pos="2268"/>
        </w:tabs>
        <w:spacing w:after="160"/>
      </w:pPr>
      <w:r>
        <w:t>Skole-hjemsamarbejde</w:t>
      </w:r>
      <w:r>
        <w:br/>
        <w:t>(f.eks. rammer for skolehjemsamarbejde og forventninger)</w:t>
      </w:r>
    </w:p>
    <w:p w14:paraId="637DCA5F" w14:textId="6BC97DF8" w:rsidR="00994279" w:rsidRDefault="00994279" w:rsidP="00AB5D0D">
      <w:pPr>
        <w:pStyle w:val="Listeafsnit"/>
        <w:numPr>
          <w:ilvl w:val="0"/>
          <w:numId w:val="5"/>
        </w:numPr>
        <w:tabs>
          <w:tab w:val="clear" w:pos="567"/>
          <w:tab w:val="clear" w:pos="1134"/>
          <w:tab w:val="clear" w:pos="1701"/>
          <w:tab w:val="clear" w:pos="2268"/>
        </w:tabs>
        <w:spacing w:after="160"/>
      </w:pPr>
      <w:r>
        <w:t>Lejrskoler</w:t>
      </w:r>
    </w:p>
    <w:p w14:paraId="1606415C" w14:textId="77777777" w:rsidR="00AB5D0D" w:rsidRDefault="00AB5D0D" w:rsidP="00AB5D0D">
      <w:pPr>
        <w:pStyle w:val="Listeafsnit"/>
        <w:numPr>
          <w:ilvl w:val="0"/>
          <w:numId w:val="5"/>
        </w:numPr>
        <w:tabs>
          <w:tab w:val="clear" w:pos="567"/>
          <w:tab w:val="clear" w:pos="1134"/>
          <w:tab w:val="clear" w:pos="1701"/>
          <w:tab w:val="clear" w:pos="2268"/>
        </w:tabs>
        <w:spacing w:after="160"/>
      </w:pPr>
      <w:r>
        <w:t>Møder for større grupper af medarbejdere</w:t>
      </w:r>
      <w:r>
        <w:br/>
        <w:t>(f.eks. fælles kompetenceudviklingsdage, personalemøder)</w:t>
      </w:r>
    </w:p>
    <w:p w14:paraId="0906206C" w14:textId="77777777" w:rsidR="00AB5D0D" w:rsidRDefault="00AB5D0D" w:rsidP="00AB5D0D">
      <w:pPr>
        <w:pStyle w:val="Listeafsnit"/>
        <w:numPr>
          <w:ilvl w:val="0"/>
          <w:numId w:val="5"/>
        </w:numPr>
        <w:tabs>
          <w:tab w:val="clear" w:pos="567"/>
          <w:tab w:val="clear" w:pos="1134"/>
          <w:tab w:val="clear" w:pos="1701"/>
          <w:tab w:val="clear" w:pos="2268"/>
        </w:tabs>
        <w:spacing w:after="160"/>
      </w:pPr>
      <w:r>
        <w:t>Udvalg og råd</w:t>
      </w:r>
      <w:r>
        <w:br/>
        <w:t>(f.eks. skolens pædagogiske udviklingsforum, Fælles Pædagogisk Udviklingsforum, MED, skolebestyrelse)</w:t>
      </w:r>
    </w:p>
    <w:p w14:paraId="4B1672FA" w14:textId="77777777" w:rsidR="00AB5D0D" w:rsidRDefault="00AB5D0D" w:rsidP="00AB5D0D">
      <w:pPr>
        <w:pStyle w:val="Listeafsnit"/>
        <w:numPr>
          <w:ilvl w:val="0"/>
          <w:numId w:val="5"/>
        </w:numPr>
        <w:tabs>
          <w:tab w:val="clear" w:pos="567"/>
          <w:tab w:val="clear" w:pos="1134"/>
          <w:tab w:val="clear" w:pos="1701"/>
          <w:tab w:val="clear" w:pos="2268"/>
        </w:tabs>
        <w:spacing w:after="160"/>
      </w:pPr>
      <w:r>
        <w:t>MUS</w:t>
      </w:r>
    </w:p>
    <w:p w14:paraId="3745ACF3" w14:textId="77777777" w:rsidR="00AB5D0D" w:rsidRDefault="00AB5D0D" w:rsidP="00AB5D0D">
      <w:pPr>
        <w:pStyle w:val="Listeafsnit"/>
        <w:numPr>
          <w:ilvl w:val="0"/>
          <w:numId w:val="5"/>
        </w:numPr>
        <w:tabs>
          <w:tab w:val="clear" w:pos="567"/>
          <w:tab w:val="clear" w:pos="1134"/>
          <w:tab w:val="clear" w:pos="1701"/>
          <w:tab w:val="clear" w:pos="2268"/>
        </w:tabs>
        <w:spacing w:after="160"/>
      </w:pPr>
      <w:r>
        <w:t>Årskalender</w:t>
      </w:r>
    </w:p>
    <w:p w14:paraId="0708AEBD" w14:textId="77777777" w:rsidR="00AB5D0D" w:rsidRDefault="00AB5D0D" w:rsidP="00AB5D0D">
      <w:r>
        <w:t xml:space="preserve"> </w:t>
      </w:r>
    </w:p>
    <w:p w14:paraId="73242E92" w14:textId="77777777" w:rsidR="00AB5D0D" w:rsidRPr="006321E6" w:rsidRDefault="00AB5D0D" w:rsidP="00AB5D0D">
      <w:pPr>
        <w:rPr>
          <w:b/>
        </w:rPr>
      </w:pPr>
    </w:p>
    <w:p w14:paraId="6D12AFAA" w14:textId="102E8B78" w:rsidR="00AB5D0D" w:rsidRDefault="00AB5D0D">
      <w:pPr>
        <w:tabs>
          <w:tab w:val="clear" w:pos="567"/>
          <w:tab w:val="clear" w:pos="1134"/>
          <w:tab w:val="clear" w:pos="1701"/>
          <w:tab w:val="clear" w:pos="2268"/>
        </w:tabs>
      </w:pPr>
    </w:p>
    <w:p w14:paraId="270114D4" w14:textId="77777777" w:rsidR="001E1BFF" w:rsidRPr="00780DE9" w:rsidRDefault="001E1BFF" w:rsidP="00780DE9">
      <w:pPr>
        <w:pStyle w:val="Listeafsnit"/>
        <w:tabs>
          <w:tab w:val="clear" w:pos="567"/>
          <w:tab w:val="clear" w:pos="1134"/>
          <w:tab w:val="clear" w:pos="1701"/>
          <w:tab w:val="clear" w:pos="2268"/>
        </w:tabs>
        <w:spacing w:after="120" w:line="276" w:lineRule="auto"/>
        <w:ind w:left="1080"/>
        <w:rPr>
          <w:b/>
          <w:sz w:val="28"/>
          <w:szCs w:val="28"/>
        </w:rPr>
      </w:pPr>
    </w:p>
    <w:p w14:paraId="4D2B8632" w14:textId="77777777" w:rsidR="001E1BFF" w:rsidRPr="00780DE9" w:rsidRDefault="001E1BFF" w:rsidP="00780DE9">
      <w:pPr>
        <w:tabs>
          <w:tab w:val="clear" w:pos="567"/>
          <w:tab w:val="clear" w:pos="1134"/>
          <w:tab w:val="clear" w:pos="1701"/>
          <w:tab w:val="clear" w:pos="2268"/>
        </w:tabs>
        <w:spacing w:after="120" w:line="276" w:lineRule="auto"/>
        <w:rPr>
          <w:b/>
          <w:sz w:val="28"/>
          <w:szCs w:val="28"/>
        </w:rPr>
      </w:pPr>
    </w:p>
    <w:sectPr w:rsidR="001E1BFF" w:rsidRPr="00780DE9" w:rsidSect="00BB782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8E13" w14:textId="77777777" w:rsidR="00BB7820" w:rsidRDefault="00BB7820" w:rsidP="000B0A89">
      <w:r>
        <w:separator/>
      </w:r>
    </w:p>
  </w:endnote>
  <w:endnote w:type="continuationSeparator" w:id="0">
    <w:p w14:paraId="6DF4836B" w14:textId="77777777" w:rsidR="00BB7820" w:rsidRDefault="00BB7820" w:rsidP="000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20668"/>
      <w:docPartObj>
        <w:docPartGallery w:val="Page Numbers (Bottom of Page)"/>
        <w:docPartUnique/>
      </w:docPartObj>
    </w:sdtPr>
    <w:sdtEndPr/>
    <w:sdtContent>
      <w:p w14:paraId="39805A3F" w14:textId="77777777" w:rsidR="00BB7820" w:rsidRDefault="00BB7820">
        <w:pPr>
          <w:pStyle w:val="Sidefod"/>
        </w:pPr>
        <w:r>
          <w:fldChar w:fldCharType="begin"/>
        </w:r>
        <w:r>
          <w:instrText xml:space="preserve"> PAGE   \* MERGEFORMAT </w:instrText>
        </w:r>
        <w:r>
          <w:fldChar w:fldCharType="separate"/>
        </w:r>
        <w:r w:rsidR="00EF0950">
          <w:rPr>
            <w:noProof/>
          </w:rPr>
          <w:t>11</w:t>
        </w:r>
        <w:r>
          <w:rPr>
            <w:noProof/>
          </w:rPr>
          <w:fldChar w:fldCharType="end"/>
        </w:r>
      </w:p>
    </w:sdtContent>
  </w:sdt>
  <w:p w14:paraId="0C12F4F0" w14:textId="77777777" w:rsidR="00BB7820" w:rsidRDefault="00BB78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DACEB" w14:textId="77777777" w:rsidR="00BB7820" w:rsidRDefault="00BB7820" w:rsidP="000B0A89">
      <w:r>
        <w:separator/>
      </w:r>
    </w:p>
  </w:footnote>
  <w:footnote w:type="continuationSeparator" w:id="0">
    <w:p w14:paraId="6301F7D0" w14:textId="77777777" w:rsidR="00BB7820" w:rsidRDefault="00BB7820" w:rsidP="000B0A89">
      <w:r>
        <w:continuationSeparator/>
      </w:r>
    </w:p>
  </w:footnote>
  <w:footnote w:id="1">
    <w:p w14:paraId="164AE626" w14:textId="77777777" w:rsidR="00BB7820" w:rsidRDefault="00BB7820" w:rsidP="000B0A89">
      <w:pPr>
        <w:pStyle w:val="Fodnotetekst"/>
      </w:pPr>
      <w:r>
        <w:rPr>
          <w:rStyle w:val="Fodnotehenvisning"/>
        </w:rPr>
        <w:footnoteRef/>
      </w:r>
      <w:r>
        <w:t xml:space="preserve"> Arbejdstidsreglerne omfatter lærere og børnehaveklasseledere. Når der i forståelsespapiret omtales lærere gælder det således grupper af undervisere omfattet af </w:t>
      </w:r>
      <w:proofErr w:type="spellStart"/>
      <w:r>
        <w:t>LCs</w:t>
      </w:r>
      <w:proofErr w:type="spellEnd"/>
      <w:r>
        <w:t xml:space="preserve"> overenskomst.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46FE" w14:textId="2ECA1647" w:rsidR="00BB7820" w:rsidRPr="00780DE9" w:rsidRDefault="00780DE9" w:rsidP="00780DE9">
    <w:pPr>
      <w:pStyle w:val="Sidehoved"/>
      <w:jc w:val="center"/>
      <w:rPr>
        <w:b/>
        <w:sz w:val="24"/>
      </w:rPr>
    </w:pPr>
    <w:r w:rsidRPr="00780DE9">
      <w:rPr>
        <w:b/>
        <w:sz w:val="24"/>
      </w:rPr>
      <w:t>Fælles forståelse om lærernes arbejdstid på folkeskoler og specialskoler i Frederiksberg Kommune skoleåre</w:t>
    </w:r>
    <w:r w:rsidR="00F31ED1">
      <w:rPr>
        <w:b/>
        <w:sz w:val="24"/>
      </w:rPr>
      <w:t>t</w:t>
    </w:r>
    <w:r w:rsidRPr="00780DE9">
      <w:rPr>
        <w:b/>
        <w:sz w:val="24"/>
      </w:rPr>
      <w:t xml:space="preserve"> 201</w:t>
    </w:r>
    <w:r w:rsidR="007204E5">
      <w:rPr>
        <w:b/>
        <w:sz w:val="24"/>
      </w:rPr>
      <w:t>8</w:t>
    </w:r>
    <w:r w:rsidRPr="00780DE9">
      <w:rPr>
        <w:b/>
        <w:sz w:val="24"/>
      </w:rPr>
      <w:t>/1</w:t>
    </w:r>
    <w:r w:rsidR="007204E5">
      <w:rPr>
        <w:b/>
        <w:sz w:val="24"/>
      </w:rPr>
      <w:t>9</w:t>
    </w:r>
    <w:r w:rsidR="00D47CCB">
      <w:rPr>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230"/>
    <w:multiLevelType w:val="hybridMultilevel"/>
    <w:tmpl w:val="13D2C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D96017"/>
    <w:multiLevelType w:val="hybridMultilevel"/>
    <w:tmpl w:val="2932A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221BCC"/>
    <w:multiLevelType w:val="hybridMultilevel"/>
    <w:tmpl w:val="4FE45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1770AE"/>
    <w:multiLevelType w:val="hybridMultilevel"/>
    <w:tmpl w:val="D9CCE8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5C2A0413"/>
    <w:multiLevelType w:val="hybridMultilevel"/>
    <w:tmpl w:val="3BD4B470"/>
    <w:lvl w:ilvl="0" w:tplc="04060003">
      <w:start w:val="1"/>
      <w:numFmt w:val="bullet"/>
      <w:lvlText w:val="o"/>
      <w:lvlJc w:val="left"/>
      <w:pPr>
        <w:ind w:left="1080" w:hanging="360"/>
      </w:pPr>
      <w:rPr>
        <w:rFonts w:ascii="Courier New" w:hAnsi="Courier New" w:cs="Courier New"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89"/>
    <w:rsid w:val="000258BE"/>
    <w:rsid w:val="000B0A89"/>
    <w:rsid w:val="000E2B68"/>
    <w:rsid w:val="000E448B"/>
    <w:rsid w:val="00121B41"/>
    <w:rsid w:val="001536C9"/>
    <w:rsid w:val="001A3348"/>
    <w:rsid w:val="001C0D10"/>
    <w:rsid w:val="001C3B36"/>
    <w:rsid w:val="001D2684"/>
    <w:rsid w:val="001E1BFF"/>
    <w:rsid w:val="002145E4"/>
    <w:rsid w:val="002458B6"/>
    <w:rsid w:val="00320034"/>
    <w:rsid w:val="00320399"/>
    <w:rsid w:val="003658B0"/>
    <w:rsid w:val="00385F2E"/>
    <w:rsid w:val="003B53C1"/>
    <w:rsid w:val="003E315B"/>
    <w:rsid w:val="003E6DF3"/>
    <w:rsid w:val="00405E37"/>
    <w:rsid w:val="00410B0B"/>
    <w:rsid w:val="004A11CE"/>
    <w:rsid w:val="004B51DF"/>
    <w:rsid w:val="004C0762"/>
    <w:rsid w:val="00504E79"/>
    <w:rsid w:val="005775B9"/>
    <w:rsid w:val="005855C4"/>
    <w:rsid w:val="005B02A8"/>
    <w:rsid w:val="005B240B"/>
    <w:rsid w:val="005B747C"/>
    <w:rsid w:val="005C3AF9"/>
    <w:rsid w:val="005F08C7"/>
    <w:rsid w:val="006B1388"/>
    <w:rsid w:val="006B531E"/>
    <w:rsid w:val="006C36E0"/>
    <w:rsid w:val="00701E08"/>
    <w:rsid w:val="007204E5"/>
    <w:rsid w:val="00750626"/>
    <w:rsid w:val="00780DE9"/>
    <w:rsid w:val="007C0BBA"/>
    <w:rsid w:val="00815F09"/>
    <w:rsid w:val="008217EC"/>
    <w:rsid w:val="00823846"/>
    <w:rsid w:val="00863C4C"/>
    <w:rsid w:val="008B60B2"/>
    <w:rsid w:val="008C2728"/>
    <w:rsid w:val="0093112C"/>
    <w:rsid w:val="00964324"/>
    <w:rsid w:val="00985275"/>
    <w:rsid w:val="00994279"/>
    <w:rsid w:val="0099673C"/>
    <w:rsid w:val="009B0600"/>
    <w:rsid w:val="00A5089A"/>
    <w:rsid w:val="00A5584B"/>
    <w:rsid w:val="00A9201F"/>
    <w:rsid w:val="00A93446"/>
    <w:rsid w:val="00AB5D0D"/>
    <w:rsid w:val="00B22D4D"/>
    <w:rsid w:val="00B52832"/>
    <w:rsid w:val="00B92322"/>
    <w:rsid w:val="00BB7820"/>
    <w:rsid w:val="00BC4821"/>
    <w:rsid w:val="00BE0509"/>
    <w:rsid w:val="00BE22C6"/>
    <w:rsid w:val="00BE2F8C"/>
    <w:rsid w:val="00C15E4E"/>
    <w:rsid w:val="00C520E6"/>
    <w:rsid w:val="00C83672"/>
    <w:rsid w:val="00CA5482"/>
    <w:rsid w:val="00CD60C1"/>
    <w:rsid w:val="00CE0B9B"/>
    <w:rsid w:val="00D20268"/>
    <w:rsid w:val="00D47CCB"/>
    <w:rsid w:val="00D74D2F"/>
    <w:rsid w:val="00D80A22"/>
    <w:rsid w:val="00D93337"/>
    <w:rsid w:val="00DA4A46"/>
    <w:rsid w:val="00DC7668"/>
    <w:rsid w:val="00DE10A4"/>
    <w:rsid w:val="00E069A9"/>
    <w:rsid w:val="00E06F1B"/>
    <w:rsid w:val="00E16E1F"/>
    <w:rsid w:val="00E32727"/>
    <w:rsid w:val="00E51D93"/>
    <w:rsid w:val="00E76328"/>
    <w:rsid w:val="00E87ECF"/>
    <w:rsid w:val="00EF0950"/>
    <w:rsid w:val="00EF2F4B"/>
    <w:rsid w:val="00F025B7"/>
    <w:rsid w:val="00F31ED1"/>
    <w:rsid w:val="00F353A7"/>
    <w:rsid w:val="00F6511F"/>
    <w:rsid w:val="00F651B1"/>
    <w:rsid w:val="00F74171"/>
    <w:rsid w:val="00F82335"/>
    <w:rsid w:val="00FD094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8C659"/>
  <w14:defaultImageDpi w14:val="300"/>
  <w15:docId w15:val="{B5BB9819-CAA9-44A3-9CEF-745908B6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89"/>
    <w:pPr>
      <w:tabs>
        <w:tab w:val="left" w:pos="567"/>
        <w:tab w:val="left" w:leader="dot" w:pos="1134"/>
        <w:tab w:val="left" w:leader="hyphen" w:pos="1701"/>
        <w:tab w:val="left" w:leader="underscore" w:pos="2268"/>
      </w:tabs>
    </w:pPr>
    <w:rPr>
      <w:rFonts w:ascii="Arial" w:eastAsia="Times New Roman" w:hAnsi="Arial" w:cs="Times New Roman"/>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B0A89"/>
    <w:pPr>
      <w:ind w:left="720"/>
      <w:contextualSpacing/>
    </w:pPr>
  </w:style>
  <w:style w:type="paragraph" w:styleId="Fodnotetekst">
    <w:name w:val="footnote text"/>
    <w:basedOn w:val="Normal"/>
    <w:link w:val="FodnotetekstTegn"/>
    <w:uiPriority w:val="99"/>
    <w:semiHidden/>
    <w:unhideWhenUsed/>
    <w:rsid w:val="000B0A89"/>
    <w:rPr>
      <w:szCs w:val="20"/>
    </w:rPr>
  </w:style>
  <w:style w:type="character" w:customStyle="1" w:styleId="FodnotetekstTegn">
    <w:name w:val="Fodnotetekst Tegn"/>
    <w:basedOn w:val="Standardskrifttypeiafsnit"/>
    <w:link w:val="Fodnotetekst"/>
    <w:uiPriority w:val="99"/>
    <w:semiHidden/>
    <w:rsid w:val="000B0A89"/>
    <w:rPr>
      <w:rFonts w:ascii="Arial" w:eastAsia="Times New Roman" w:hAnsi="Arial" w:cs="Times New Roman"/>
      <w:sz w:val="20"/>
      <w:szCs w:val="20"/>
    </w:rPr>
  </w:style>
  <w:style w:type="character" w:styleId="Fodnotehenvisning">
    <w:name w:val="footnote reference"/>
    <w:basedOn w:val="Standardskrifttypeiafsnit"/>
    <w:uiPriority w:val="99"/>
    <w:semiHidden/>
    <w:unhideWhenUsed/>
    <w:rsid w:val="000B0A89"/>
    <w:rPr>
      <w:vertAlign w:val="superscript"/>
    </w:rPr>
  </w:style>
  <w:style w:type="paragraph" w:styleId="Sidehoved">
    <w:name w:val="header"/>
    <w:basedOn w:val="Normal"/>
    <w:link w:val="SidehovedTegn"/>
    <w:uiPriority w:val="99"/>
    <w:unhideWhenUsed/>
    <w:rsid w:val="000B0A89"/>
    <w:pPr>
      <w:tabs>
        <w:tab w:val="clear" w:pos="567"/>
        <w:tab w:val="clear" w:pos="1134"/>
        <w:tab w:val="clear" w:pos="1701"/>
        <w:tab w:val="clear" w:pos="2268"/>
        <w:tab w:val="center" w:pos="4819"/>
        <w:tab w:val="right" w:pos="9638"/>
      </w:tabs>
    </w:pPr>
  </w:style>
  <w:style w:type="character" w:customStyle="1" w:styleId="SidehovedTegn">
    <w:name w:val="Sidehoved Tegn"/>
    <w:basedOn w:val="Standardskrifttypeiafsnit"/>
    <w:link w:val="Sidehoved"/>
    <w:uiPriority w:val="99"/>
    <w:rsid w:val="000B0A89"/>
    <w:rPr>
      <w:rFonts w:ascii="Arial" w:eastAsia="Times New Roman" w:hAnsi="Arial" w:cs="Times New Roman"/>
      <w:sz w:val="20"/>
    </w:rPr>
  </w:style>
  <w:style w:type="paragraph" w:styleId="Sidefod">
    <w:name w:val="footer"/>
    <w:basedOn w:val="Normal"/>
    <w:link w:val="SidefodTegn"/>
    <w:uiPriority w:val="99"/>
    <w:unhideWhenUsed/>
    <w:rsid w:val="000B0A89"/>
    <w:pPr>
      <w:tabs>
        <w:tab w:val="clear" w:pos="567"/>
        <w:tab w:val="clear" w:pos="1134"/>
        <w:tab w:val="clear" w:pos="1701"/>
        <w:tab w:val="clear" w:pos="2268"/>
        <w:tab w:val="center" w:pos="4819"/>
        <w:tab w:val="right" w:pos="9638"/>
      </w:tabs>
    </w:pPr>
  </w:style>
  <w:style w:type="character" w:customStyle="1" w:styleId="SidefodTegn">
    <w:name w:val="Sidefod Tegn"/>
    <w:basedOn w:val="Standardskrifttypeiafsnit"/>
    <w:link w:val="Sidefod"/>
    <w:uiPriority w:val="99"/>
    <w:rsid w:val="000B0A89"/>
    <w:rPr>
      <w:rFonts w:ascii="Arial" w:eastAsia="Times New Roman" w:hAnsi="Arial" w:cs="Times New Roman"/>
      <w:sz w:val="20"/>
    </w:rPr>
  </w:style>
  <w:style w:type="character" w:styleId="Kommentarhenvisning">
    <w:name w:val="annotation reference"/>
    <w:basedOn w:val="Standardskrifttypeiafsnit"/>
    <w:uiPriority w:val="99"/>
    <w:semiHidden/>
    <w:unhideWhenUsed/>
    <w:rsid w:val="000B0A89"/>
    <w:rPr>
      <w:sz w:val="16"/>
      <w:szCs w:val="16"/>
    </w:rPr>
  </w:style>
  <w:style w:type="paragraph" w:styleId="Kommentartekst">
    <w:name w:val="annotation text"/>
    <w:basedOn w:val="Normal"/>
    <w:link w:val="KommentartekstTegn"/>
    <w:uiPriority w:val="99"/>
    <w:semiHidden/>
    <w:unhideWhenUsed/>
    <w:rsid w:val="000B0A89"/>
    <w:rPr>
      <w:szCs w:val="20"/>
    </w:rPr>
  </w:style>
  <w:style w:type="character" w:customStyle="1" w:styleId="KommentartekstTegn">
    <w:name w:val="Kommentartekst Tegn"/>
    <w:basedOn w:val="Standardskrifttypeiafsnit"/>
    <w:link w:val="Kommentartekst"/>
    <w:uiPriority w:val="99"/>
    <w:semiHidden/>
    <w:rsid w:val="000B0A89"/>
    <w:rPr>
      <w:rFonts w:ascii="Arial" w:eastAsia="Times New Roman" w:hAnsi="Arial" w:cs="Times New Roman"/>
      <w:sz w:val="20"/>
      <w:szCs w:val="20"/>
    </w:rPr>
  </w:style>
  <w:style w:type="paragraph" w:styleId="Markeringsbobletekst">
    <w:name w:val="Balloon Text"/>
    <w:basedOn w:val="Normal"/>
    <w:link w:val="MarkeringsbobletekstTegn"/>
    <w:uiPriority w:val="99"/>
    <w:semiHidden/>
    <w:unhideWhenUsed/>
    <w:rsid w:val="000B0A8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B0A89"/>
    <w:rPr>
      <w:rFonts w:ascii="Lucida Grande" w:eastAsia="Times New Roman" w:hAnsi="Lucida Grande" w:cs="Lucida Grande"/>
      <w:sz w:val="18"/>
      <w:szCs w:val="18"/>
    </w:rPr>
  </w:style>
  <w:style w:type="paragraph" w:styleId="Kommentaremne">
    <w:name w:val="annotation subject"/>
    <w:basedOn w:val="Kommentartekst"/>
    <w:next w:val="Kommentartekst"/>
    <w:link w:val="KommentaremneTegn"/>
    <w:uiPriority w:val="99"/>
    <w:semiHidden/>
    <w:unhideWhenUsed/>
    <w:rsid w:val="00985275"/>
    <w:rPr>
      <w:b/>
      <w:bCs/>
    </w:rPr>
  </w:style>
  <w:style w:type="character" w:customStyle="1" w:styleId="KommentaremneTegn">
    <w:name w:val="Kommentaremne Tegn"/>
    <w:basedOn w:val="KommentartekstTegn"/>
    <w:link w:val="Kommentaremne"/>
    <w:uiPriority w:val="99"/>
    <w:semiHidden/>
    <w:rsid w:val="00985275"/>
    <w:rPr>
      <w:rFonts w:ascii="Arial" w:eastAsia="Times New Roman" w:hAnsi="Arial" w:cs="Times New Roman"/>
      <w:b/>
      <w:bCs/>
      <w:sz w:val="20"/>
      <w:szCs w:val="20"/>
    </w:rPr>
  </w:style>
  <w:style w:type="table" w:styleId="Tabel-Gitter">
    <w:name w:val="Table Grid"/>
    <w:basedOn w:val="Tabel-Normal"/>
    <w:uiPriority w:val="59"/>
    <w:rsid w:val="00AB5D0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mindeligtekst">
    <w:name w:val="Plain Text"/>
    <w:basedOn w:val="Normal"/>
    <w:link w:val="AlmindeligtekstTegn"/>
    <w:uiPriority w:val="99"/>
    <w:semiHidden/>
    <w:unhideWhenUsed/>
    <w:rsid w:val="00CE0B9B"/>
    <w:pPr>
      <w:tabs>
        <w:tab w:val="clear" w:pos="567"/>
        <w:tab w:val="clear" w:pos="1134"/>
        <w:tab w:val="clear" w:pos="1701"/>
        <w:tab w:val="clear" w:pos="2268"/>
      </w:tabs>
    </w:pPr>
    <w:rPr>
      <w:rFonts w:ascii="Calibri" w:eastAsiaTheme="minorHAnsi" w:hAnsi="Calibri"/>
      <w:sz w:val="22"/>
      <w:szCs w:val="22"/>
      <w:lang w:eastAsia="en-US"/>
    </w:rPr>
  </w:style>
  <w:style w:type="character" w:customStyle="1" w:styleId="AlmindeligtekstTegn">
    <w:name w:val="Almindelig tekst Tegn"/>
    <w:basedOn w:val="Standardskrifttypeiafsnit"/>
    <w:link w:val="Almindeligtekst"/>
    <w:uiPriority w:val="99"/>
    <w:semiHidden/>
    <w:rsid w:val="00CE0B9B"/>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2701">
      <w:bodyDiv w:val="1"/>
      <w:marLeft w:val="0"/>
      <w:marRight w:val="0"/>
      <w:marTop w:val="0"/>
      <w:marBottom w:val="0"/>
      <w:divBdr>
        <w:top w:val="none" w:sz="0" w:space="0" w:color="auto"/>
        <w:left w:val="none" w:sz="0" w:space="0" w:color="auto"/>
        <w:bottom w:val="none" w:sz="0" w:space="0" w:color="auto"/>
        <w:right w:val="none" w:sz="0" w:space="0" w:color="auto"/>
      </w:divBdr>
    </w:div>
    <w:div w:id="785470629">
      <w:bodyDiv w:val="1"/>
      <w:marLeft w:val="0"/>
      <w:marRight w:val="0"/>
      <w:marTop w:val="0"/>
      <w:marBottom w:val="0"/>
      <w:divBdr>
        <w:top w:val="none" w:sz="0" w:space="0" w:color="auto"/>
        <w:left w:val="none" w:sz="0" w:space="0" w:color="auto"/>
        <w:bottom w:val="none" w:sz="0" w:space="0" w:color="auto"/>
        <w:right w:val="none" w:sz="0" w:space="0" w:color="auto"/>
      </w:divBdr>
    </w:div>
    <w:div w:id="1004169163">
      <w:bodyDiv w:val="1"/>
      <w:marLeft w:val="0"/>
      <w:marRight w:val="0"/>
      <w:marTop w:val="0"/>
      <w:marBottom w:val="0"/>
      <w:divBdr>
        <w:top w:val="none" w:sz="0" w:space="0" w:color="auto"/>
        <w:left w:val="none" w:sz="0" w:space="0" w:color="auto"/>
        <w:bottom w:val="none" w:sz="0" w:space="0" w:color="auto"/>
        <w:right w:val="none" w:sz="0" w:space="0" w:color="auto"/>
      </w:divBdr>
    </w:div>
    <w:div w:id="1080367461">
      <w:bodyDiv w:val="1"/>
      <w:marLeft w:val="0"/>
      <w:marRight w:val="0"/>
      <w:marTop w:val="0"/>
      <w:marBottom w:val="0"/>
      <w:divBdr>
        <w:top w:val="none" w:sz="0" w:space="0" w:color="auto"/>
        <w:left w:val="none" w:sz="0" w:space="0" w:color="auto"/>
        <w:bottom w:val="none" w:sz="0" w:space="0" w:color="auto"/>
        <w:right w:val="none" w:sz="0" w:space="0" w:color="auto"/>
      </w:divBdr>
    </w:div>
    <w:div w:id="1099839015">
      <w:bodyDiv w:val="1"/>
      <w:marLeft w:val="0"/>
      <w:marRight w:val="0"/>
      <w:marTop w:val="0"/>
      <w:marBottom w:val="0"/>
      <w:divBdr>
        <w:top w:val="none" w:sz="0" w:space="0" w:color="auto"/>
        <w:left w:val="none" w:sz="0" w:space="0" w:color="auto"/>
        <w:bottom w:val="none" w:sz="0" w:space="0" w:color="auto"/>
        <w:right w:val="none" w:sz="0" w:space="0" w:color="auto"/>
      </w:divBdr>
    </w:div>
    <w:div w:id="1144351286">
      <w:bodyDiv w:val="1"/>
      <w:marLeft w:val="0"/>
      <w:marRight w:val="0"/>
      <w:marTop w:val="0"/>
      <w:marBottom w:val="0"/>
      <w:divBdr>
        <w:top w:val="none" w:sz="0" w:space="0" w:color="auto"/>
        <w:left w:val="none" w:sz="0" w:space="0" w:color="auto"/>
        <w:bottom w:val="none" w:sz="0" w:space="0" w:color="auto"/>
        <w:right w:val="none" w:sz="0" w:space="0" w:color="auto"/>
      </w:divBdr>
    </w:div>
    <w:div w:id="1665232933">
      <w:bodyDiv w:val="1"/>
      <w:marLeft w:val="0"/>
      <w:marRight w:val="0"/>
      <w:marTop w:val="0"/>
      <w:marBottom w:val="0"/>
      <w:divBdr>
        <w:top w:val="none" w:sz="0" w:space="0" w:color="auto"/>
        <w:left w:val="none" w:sz="0" w:space="0" w:color="auto"/>
        <w:bottom w:val="none" w:sz="0" w:space="0" w:color="auto"/>
        <w:right w:val="none" w:sz="0" w:space="0" w:color="auto"/>
      </w:divBdr>
    </w:div>
    <w:div w:id="1925139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D2FE-DD4E-4F47-966B-868B6DBC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2628</Words>
  <Characters>16035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FKF</dc:creator>
  <cp:keywords/>
  <dc:description/>
  <cp:lastModifiedBy>Anne Drejer Gulager</cp:lastModifiedBy>
  <cp:revision>3</cp:revision>
  <cp:lastPrinted>2016-03-11T08:23:00Z</cp:lastPrinted>
  <dcterms:created xsi:type="dcterms:W3CDTF">2018-03-21T13:16:00Z</dcterms:created>
  <dcterms:modified xsi:type="dcterms:W3CDTF">2018-03-21T14:05:00Z</dcterms:modified>
</cp:coreProperties>
</file>